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004D" w14:textId="77777777" w:rsidR="00905228" w:rsidRPr="004D290B" w:rsidRDefault="004D290B" w:rsidP="004D290B">
      <w:pPr>
        <w:jc w:val="center"/>
        <w:rPr>
          <w:b/>
          <w:sz w:val="36"/>
          <w:szCs w:val="36"/>
          <w:u w:val="single"/>
        </w:rPr>
      </w:pPr>
      <w:r w:rsidRPr="004D290B">
        <w:rPr>
          <w:b/>
          <w:sz w:val="36"/>
          <w:szCs w:val="36"/>
          <w:u w:val="single"/>
        </w:rPr>
        <w:t>COMPTE-RENDU DE L’ASSEMBLEE GENERALE</w:t>
      </w:r>
    </w:p>
    <w:p w14:paraId="3E8B6037" w14:textId="77777777" w:rsidR="004D290B" w:rsidRPr="004D290B" w:rsidRDefault="004D290B" w:rsidP="004D290B">
      <w:pPr>
        <w:jc w:val="center"/>
        <w:rPr>
          <w:b/>
          <w:sz w:val="36"/>
          <w:szCs w:val="36"/>
          <w:u w:val="single"/>
        </w:rPr>
      </w:pPr>
      <w:r w:rsidRPr="004D290B">
        <w:rPr>
          <w:b/>
          <w:sz w:val="36"/>
          <w:szCs w:val="36"/>
          <w:u w:val="single"/>
        </w:rPr>
        <w:t>DU CLUB NAUTIQUE DES AVENIERES</w:t>
      </w:r>
    </w:p>
    <w:p w14:paraId="03F6FA72" w14:textId="0FD4D7CF" w:rsidR="004D290B" w:rsidRDefault="00F4143B" w:rsidP="004D290B">
      <w:pPr>
        <w:jc w:val="center"/>
        <w:rPr>
          <w:b/>
          <w:sz w:val="36"/>
          <w:szCs w:val="36"/>
          <w:u w:val="single"/>
        </w:rPr>
      </w:pPr>
      <w:r>
        <w:rPr>
          <w:b/>
          <w:sz w:val="36"/>
          <w:szCs w:val="36"/>
          <w:u w:val="single"/>
        </w:rPr>
        <w:t>Samedi 16 avril 2022</w:t>
      </w:r>
    </w:p>
    <w:p w14:paraId="7367DE76" w14:textId="72CE52E5" w:rsidR="00F4143B" w:rsidRDefault="00F4143B" w:rsidP="004D290B">
      <w:pPr>
        <w:jc w:val="center"/>
        <w:rPr>
          <w:b/>
          <w:sz w:val="36"/>
          <w:szCs w:val="36"/>
          <w:u w:val="single"/>
        </w:rPr>
      </w:pPr>
    </w:p>
    <w:p w14:paraId="704F091C" w14:textId="77777777" w:rsidR="00F4143B" w:rsidRPr="00DC0821" w:rsidRDefault="00F4143B" w:rsidP="004D290B">
      <w:pPr>
        <w:jc w:val="center"/>
        <w:rPr>
          <w:b/>
          <w:sz w:val="36"/>
          <w:szCs w:val="36"/>
          <w:u w:val="single"/>
        </w:rPr>
      </w:pPr>
    </w:p>
    <w:p w14:paraId="34F2A06F" w14:textId="77777777" w:rsidR="004D290B" w:rsidRPr="00DC0821" w:rsidRDefault="004D290B" w:rsidP="004D290B">
      <w:pPr>
        <w:jc w:val="center"/>
        <w:rPr>
          <w:b/>
          <w:sz w:val="36"/>
          <w:szCs w:val="36"/>
          <w:u w:val="single"/>
        </w:rPr>
      </w:pPr>
    </w:p>
    <w:p w14:paraId="21EC0C2A" w14:textId="77777777" w:rsidR="00226D97" w:rsidRPr="00DC0821" w:rsidRDefault="00226D97" w:rsidP="00475599">
      <w:pPr>
        <w:rPr>
          <w:bCs/>
          <w:szCs w:val="24"/>
        </w:rPr>
        <w:sectPr w:rsidR="00226D97" w:rsidRPr="00DC0821" w:rsidSect="001D2158">
          <w:pgSz w:w="11906" w:h="16838"/>
          <w:pgMar w:top="720" w:right="720" w:bottom="720" w:left="720" w:header="708" w:footer="708" w:gutter="0"/>
          <w:cols w:space="708"/>
          <w:docGrid w:linePitch="360"/>
        </w:sectPr>
      </w:pPr>
    </w:p>
    <w:p w14:paraId="5B01A4EE" w14:textId="5FD0065B" w:rsidR="004D290B" w:rsidRPr="00DC0821" w:rsidRDefault="00475599" w:rsidP="00D15D19">
      <w:pPr>
        <w:rPr>
          <w:bCs/>
          <w:szCs w:val="24"/>
        </w:rPr>
      </w:pPr>
      <w:r w:rsidRPr="00DC0821">
        <w:rPr>
          <w:bCs/>
          <w:szCs w:val="24"/>
        </w:rPr>
        <w:t>Présent</w:t>
      </w:r>
      <w:r w:rsidR="00623F60">
        <w:rPr>
          <w:bCs/>
          <w:szCs w:val="24"/>
        </w:rPr>
        <w:t>e</w:t>
      </w:r>
      <w:r w:rsidRPr="00DC0821">
        <w:rPr>
          <w:bCs/>
          <w:szCs w:val="24"/>
        </w:rPr>
        <w:t>s</w:t>
      </w:r>
      <w:r w:rsidR="00511928" w:rsidRPr="00DC0821">
        <w:rPr>
          <w:bCs/>
          <w:szCs w:val="24"/>
        </w:rPr>
        <w:t xml:space="preserve"> </w:t>
      </w:r>
      <w:r w:rsidRPr="00DC0821">
        <w:rPr>
          <w:bCs/>
          <w:szCs w:val="24"/>
        </w:rPr>
        <w:t xml:space="preserve">: </w:t>
      </w:r>
      <w:r w:rsidR="00D15D19">
        <w:rPr>
          <w:bCs/>
          <w:szCs w:val="24"/>
        </w:rPr>
        <w:tab/>
      </w:r>
      <w:proofErr w:type="spellStart"/>
      <w:r w:rsidRPr="00DC0821">
        <w:rPr>
          <w:bCs/>
          <w:szCs w:val="24"/>
        </w:rPr>
        <w:t>Mahout</w:t>
      </w:r>
      <w:proofErr w:type="spellEnd"/>
      <w:r w:rsidRPr="00DC0821">
        <w:rPr>
          <w:bCs/>
          <w:szCs w:val="24"/>
        </w:rPr>
        <w:t xml:space="preserve"> Agnès</w:t>
      </w:r>
    </w:p>
    <w:p w14:paraId="072C4B25" w14:textId="72419799" w:rsidR="00475599" w:rsidRPr="004F64A6" w:rsidRDefault="00475599" w:rsidP="00475599">
      <w:pPr>
        <w:rPr>
          <w:bCs/>
          <w:szCs w:val="24"/>
          <w:lang w:val="en-US"/>
        </w:rPr>
      </w:pPr>
      <w:r w:rsidRPr="00DC0821">
        <w:rPr>
          <w:bCs/>
          <w:szCs w:val="24"/>
        </w:rPr>
        <w:tab/>
      </w:r>
      <w:r w:rsidR="00344361">
        <w:rPr>
          <w:bCs/>
          <w:szCs w:val="24"/>
        </w:rPr>
        <w:tab/>
      </w:r>
      <w:r w:rsidR="00344361" w:rsidRPr="004F64A6">
        <w:rPr>
          <w:bCs/>
          <w:szCs w:val="24"/>
          <w:lang w:val="en-US"/>
        </w:rPr>
        <w:t>Perrier Sandrine</w:t>
      </w:r>
    </w:p>
    <w:p w14:paraId="5B5F5474" w14:textId="5961B288" w:rsidR="00475599" w:rsidRPr="004F64A6" w:rsidRDefault="00475599" w:rsidP="00475599">
      <w:pPr>
        <w:rPr>
          <w:bCs/>
          <w:szCs w:val="24"/>
          <w:lang w:val="en-US"/>
        </w:rPr>
      </w:pPr>
      <w:r w:rsidRPr="004F64A6">
        <w:rPr>
          <w:bCs/>
          <w:szCs w:val="24"/>
          <w:lang w:val="en-US"/>
        </w:rPr>
        <w:tab/>
      </w:r>
      <w:r w:rsidRPr="004F64A6">
        <w:rPr>
          <w:bCs/>
          <w:szCs w:val="24"/>
          <w:lang w:val="en-US"/>
        </w:rPr>
        <w:tab/>
      </w:r>
      <w:proofErr w:type="spellStart"/>
      <w:r w:rsidRPr="004F64A6">
        <w:rPr>
          <w:bCs/>
          <w:szCs w:val="24"/>
          <w:lang w:val="en-US"/>
        </w:rPr>
        <w:t>Morney</w:t>
      </w:r>
      <w:proofErr w:type="spellEnd"/>
      <w:r w:rsidRPr="004F64A6">
        <w:rPr>
          <w:bCs/>
          <w:szCs w:val="24"/>
          <w:lang w:val="en-US"/>
        </w:rPr>
        <w:t xml:space="preserve"> </w:t>
      </w:r>
      <w:proofErr w:type="spellStart"/>
      <w:r w:rsidRPr="004F64A6">
        <w:rPr>
          <w:bCs/>
          <w:szCs w:val="24"/>
          <w:lang w:val="en-US"/>
        </w:rPr>
        <w:t>Géraldine</w:t>
      </w:r>
      <w:proofErr w:type="spellEnd"/>
    </w:p>
    <w:p w14:paraId="140ADF41" w14:textId="16D7FB56" w:rsidR="00344361" w:rsidRPr="004F64A6" w:rsidRDefault="00344361" w:rsidP="00475599">
      <w:pPr>
        <w:rPr>
          <w:bCs/>
          <w:szCs w:val="24"/>
          <w:lang w:val="en-US"/>
        </w:rPr>
      </w:pPr>
      <w:r w:rsidRPr="004F64A6">
        <w:rPr>
          <w:bCs/>
          <w:szCs w:val="24"/>
          <w:lang w:val="en-US"/>
        </w:rPr>
        <w:tab/>
      </w:r>
      <w:r w:rsidRPr="004F64A6">
        <w:rPr>
          <w:bCs/>
          <w:szCs w:val="24"/>
          <w:lang w:val="en-US"/>
        </w:rPr>
        <w:tab/>
      </w:r>
    </w:p>
    <w:p w14:paraId="11934232" w14:textId="54677C22" w:rsidR="00475599" w:rsidRPr="004F64A6" w:rsidRDefault="00475599" w:rsidP="00475599">
      <w:pPr>
        <w:rPr>
          <w:bCs/>
          <w:szCs w:val="24"/>
          <w:lang w:val="en-US"/>
        </w:rPr>
      </w:pPr>
      <w:r w:rsidRPr="004F64A6">
        <w:rPr>
          <w:bCs/>
          <w:szCs w:val="24"/>
          <w:lang w:val="en-US"/>
        </w:rPr>
        <w:tab/>
      </w:r>
      <w:r w:rsidRPr="004F64A6">
        <w:rPr>
          <w:bCs/>
          <w:szCs w:val="24"/>
          <w:lang w:val="en-US"/>
        </w:rPr>
        <w:tab/>
      </w:r>
      <w:r w:rsidR="009A4EB1">
        <w:rPr>
          <w:bCs/>
          <w:szCs w:val="24"/>
          <w:lang w:val="en-US"/>
        </w:rPr>
        <w:t xml:space="preserve">Rochet Amandine </w:t>
      </w:r>
    </w:p>
    <w:p w14:paraId="522B9E30" w14:textId="0F38DF1D" w:rsidR="00344361" w:rsidRPr="004F64A6" w:rsidRDefault="00475599" w:rsidP="00475599">
      <w:pPr>
        <w:rPr>
          <w:bCs/>
          <w:szCs w:val="24"/>
          <w:lang w:val="en-US"/>
        </w:rPr>
      </w:pPr>
      <w:r w:rsidRPr="004F64A6">
        <w:rPr>
          <w:bCs/>
          <w:szCs w:val="24"/>
          <w:lang w:val="en-US"/>
        </w:rPr>
        <w:tab/>
      </w:r>
      <w:r w:rsidRPr="004F64A6">
        <w:rPr>
          <w:bCs/>
          <w:szCs w:val="24"/>
          <w:lang w:val="en-US"/>
        </w:rPr>
        <w:tab/>
      </w:r>
      <w:r w:rsidR="009A4EB1">
        <w:rPr>
          <w:bCs/>
          <w:szCs w:val="24"/>
          <w:lang w:val="en-US"/>
        </w:rPr>
        <w:t>Nelly Glasson</w:t>
      </w:r>
    </w:p>
    <w:p w14:paraId="4A8FB21A" w14:textId="5E14FF44" w:rsidR="00475599" w:rsidRDefault="00475599" w:rsidP="00475599">
      <w:pPr>
        <w:rPr>
          <w:bCs/>
          <w:szCs w:val="24"/>
        </w:rPr>
      </w:pPr>
      <w:r w:rsidRPr="009A4EB1">
        <w:rPr>
          <w:bCs/>
          <w:szCs w:val="24"/>
          <w:lang w:val="en-US"/>
        </w:rPr>
        <w:tab/>
      </w:r>
      <w:r w:rsidRPr="009A4EB1">
        <w:rPr>
          <w:bCs/>
          <w:szCs w:val="24"/>
          <w:lang w:val="en-US"/>
        </w:rPr>
        <w:tab/>
      </w:r>
      <w:r w:rsidR="00344361">
        <w:rPr>
          <w:bCs/>
          <w:szCs w:val="24"/>
        </w:rPr>
        <w:t>Mme Boiteux, Maire</w:t>
      </w:r>
    </w:p>
    <w:p w14:paraId="4E9FF93B" w14:textId="2015668D" w:rsidR="00475599" w:rsidRDefault="00475599" w:rsidP="00475599">
      <w:pPr>
        <w:rPr>
          <w:bCs/>
          <w:szCs w:val="24"/>
        </w:rPr>
      </w:pPr>
      <w:r>
        <w:rPr>
          <w:bCs/>
          <w:szCs w:val="24"/>
        </w:rPr>
        <w:tab/>
      </w:r>
      <w:r>
        <w:rPr>
          <w:bCs/>
          <w:szCs w:val="24"/>
        </w:rPr>
        <w:tab/>
      </w:r>
    </w:p>
    <w:p w14:paraId="22D157F9" w14:textId="77777777" w:rsidR="00226D97" w:rsidRDefault="00226D97" w:rsidP="00475599">
      <w:pPr>
        <w:rPr>
          <w:bCs/>
          <w:szCs w:val="24"/>
        </w:rPr>
        <w:sectPr w:rsidR="00226D97" w:rsidSect="00226D97">
          <w:type w:val="continuous"/>
          <w:pgSz w:w="11906" w:h="16838"/>
          <w:pgMar w:top="720" w:right="720" w:bottom="720" w:left="720" w:header="708" w:footer="708" w:gutter="0"/>
          <w:cols w:num="2" w:space="708"/>
          <w:docGrid w:linePitch="360"/>
        </w:sectPr>
      </w:pPr>
    </w:p>
    <w:p w14:paraId="25C59ACD" w14:textId="3D873634" w:rsidR="00475599" w:rsidRDefault="00015449" w:rsidP="00475599">
      <w:pPr>
        <w:rPr>
          <w:bCs/>
          <w:szCs w:val="24"/>
        </w:rPr>
      </w:pPr>
      <w:r>
        <w:rPr>
          <w:bCs/>
          <w:szCs w:val="24"/>
        </w:rPr>
        <w:t xml:space="preserve">Excusés : </w:t>
      </w:r>
      <w:r w:rsidR="00DC0821">
        <w:rPr>
          <w:bCs/>
          <w:szCs w:val="24"/>
        </w:rPr>
        <w:tab/>
      </w:r>
      <w:proofErr w:type="spellStart"/>
      <w:r w:rsidR="009A4EB1">
        <w:rPr>
          <w:bCs/>
          <w:szCs w:val="24"/>
        </w:rPr>
        <w:t>Courrand</w:t>
      </w:r>
      <w:proofErr w:type="spellEnd"/>
      <w:r w:rsidR="009A4EB1">
        <w:rPr>
          <w:bCs/>
          <w:szCs w:val="24"/>
        </w:rPr>
        <w:t xml:space="preserve"> </w:t>
      </w:r>
      <w:r w:rsidR="00344361">
        <w:rPr>
          <w:bCs/>
          <w:szCs w:val="24"/>
        </w:rPr>
        <w:t xml:space="preserve">Marie </w:t>
      </w:r>
    </w:p>
    <w:p w14:paraId="3FD14BB1" w14:textId="76D1CB8F" w:rsidR="00DC0821" w:rsidRDefault="00DC0821" w:rsidP="00475599">
      <w:pPr>
        <w:rPr>
          <w:bCs/>
          <w:szCs w:val="24"/>
        </w:rPr>
      </w:pPr>
      <w:r>
        <w:rPr>
          <w:bCs/>
          <w:szCs w:val="24"/>
        </w:rPr>
        <w:tab/>
      </w:r>
      <w:r>
        <w:rPr>
          <w:bCs/>
          <w:szCs w:val="24"/>
        </w:rPr>
        <w:tab/>
      </w:r>
      <w:proofErr w:type="spellStart"/>
      <w:r w:rsidR="00344361">
        <w:rPr>
          <w:bCs/>
          <w:szCs w:val="24"/>
        </w:rPr>
        <w:t>Perreton</w:t>
      </w:r>
      <w:proofErr w:type="spellEnd"/>
      <w:r w:rsidR="00344361">
        <w:rPr>
          <w:bCs/>
          <w:szCs w:val="24"/>
        </w:rPr>
        <w:t xml:space="preserve"> Aurore</w:t>
      </w:r>
    </w:p>
    <w:p w14:paraId="20EAED8E" w14:textId="70ED87F9" w:rsidR="00F4143B" w:rsidRPr="00366CFB" w:rsidRDefault="009A4EB1" w:rsidP="00366CFB">
      <w:pPr>
        <w:rPr>
          <w:bCs/>
          <w:szCs w:val="24"/>
        </w:rPr>
      </w:pPr>
      <w:r>
        <w:rPr>
          <w:bCs/>
          <w:szCs w:val="24"/>
        </w:rPr>
        <w:tab/>
      </w:r>
      <w:r>
        <w:rPr>
          <w:bCs/>
          <w:szCs w:val="24"/>
        </w:rPr>
        <w:tab/>
      </w:r>
      <w:proofErr w:type="spellStart"/>
      <w:r w:rsidRPr="004F64A6">
        <w:rPr>
          <w:bCs/>
          <w:szCs w:val="24"/>
          <w:lang w:val="en-US"/>
        </w:rPr>
        <w:t>Meyssin</w:t>
      </w:r>
      <w:proofErr w:type="spellEnd"/>
      <w:r w:rsidRPr="004F64A6">
        <w:rPr>
          <w:bCs/>
          <w:szCs w:val="24"/>
          <w:lang w:val="en-US"/>
        </w:rPr>
        <w:t xml:space="preserve"> Elizabeth</w:t>
      </w:r>
    </w:p>
    <w:p w14:paraId="22BC9455" w14:textId="77777777" w:rsidR="00F4143B" w:rsidRDefault="00F4143B" w:rsidP="004D290B">
      <w:pPr>
        <w:jc w:val="both"/>
        <w:rPr>
          <w:b/>
          <w:szCs w:val="24"/>
          <w:u w:val="single"/>
        </w:rPr>
      </w:pPr>
    </w:p>
    <w:p w14:paraId="35E7910F" w14:textId="77777777" w:rsidR="004D290B" w:rsidRDefault="004D290B" w:rsidP="004D290B">
      <w:pPr>
        <w:jc w:val="both"/>
        <w:rPr>
          <w:b/>
          <w:szCs w:val="24"/>
          <w:u w:val="single"/>
        </w:rPr>
      </w:pPr>
      <w:r>
        <w:rPr>
          <w:b/>
          <w:szCs w:val="24"/>
        </w:rPr>
        <w:t xml:space="preserve">1° - </w:t>
      </w:r>
      <w:r w:rsidRPr="004D290B">
        <w:rPr>
          <w:b/>
          <w:szCs w:val="24"/>
          <w:u w:val="single"/>
        </w:rPr>
        <w:t xml:space="preserve">Présentation </w:t>
      </w:r>
    </w:p>
    <w:p w14:paraId="0FB4C026" w14:textId="77777777" w:rsidR="004D290B" w:rsidRDefault="004D290B" w:rsidP="004D290B">
      <w:pPr>
        <w:jc w:val="both"/>
        <w:rPr>
          <w:b/>
          <w:szCs w:val="24"/>
          <w:u w:val="single"/>
        </w:rPr>
      </w:pPr>
    </w:p>
    <w:p w14:paraId="243C2129" w14:textId="79B657FD" w:rsidR="004D290B" w:rsidRDefault="00585D02" w:rsidP="004D290B">
      <w:pPr>
        <w:jc w:val="both"/>
        <w:rPr>
          <w:szCs w:val="24"/>
        </w:rPr>
      </w:pPr>
      <w:r>
        <w:rPr>
          <w:szCs w:val="24"/>
        </w:rPr>
        <w:t xml:space="preserve">La Présidente, </w:t>
      </w:r>
      <w:r w:rsidR="00285D9E">
        <w:rPr>
          <w:szCs w:val="24"/>
        </w:rPr>
        <w:t xml:space="preserve">Géraldine </w:t>
      </w:r>
      <w:proofErr w:type="spellStart"/>
      <w:r w:rsidR="002A5D26">
        <w:rPr>
          <w:szCs w:val="24"/>
        </w:rPr>
        <w:t>Morney</w:t>
      </w:r>
      <w:proofErr w:type="spellEnd"/>
      <w:r w:rsidR="002A5D26">
        <w:rPr>
          <w:szCs w:val="24"/>
        </w:rPr>
        <w:t xml:space="preserve">, énonce l’ordre du jour </w:t>
      </w:r>
      <w:r w:rsidR="00285D9E">
        <w:rPr>
          <w:szCs w:val="24"/>
        </w:rPr>
        <w:t xml:space="preserve">qui est validé par les présents. </w:t>
      </w:r>
      <w:r>
        <w:rPr>
          <w:szCs w:val="24"/>
        </w:rPr>
        <w:t xml:space="preserve"> </w:t>
      </w:r>
    </w:p>
    <w:p w14:paraId="31D0F3F1" w14:textId="77777777" w:rsidR="00643EDB" w:rsidRDefault="00643EDB" w:rsidP="004D290B">
      <w:pPr>
        <w:jc w:val="both"/>
        <w:rPr>
          <w:szCs w:val="24"/>
        </w:rPr>
      </w:pPr>
    </w:p>
    <w:p w14:paraId="0E714A25" w14:textId="1A42D308" w:rsidR="0067503C" w:rsidRDefault="0067503C" w:rsidP="0067503C">
      <w:pPr>
        <w:jc w:val="both"/>
        <w:rPr>
          <w:b/>
          <w:szCs w:val="24"/>
          <w:u w:val="single"/>
        </w:rPr>
      </w:pPr>
      <w:r>
        <w:rPr>
          <w:b/>
          <w:szCs w:val="24"/>
        </w:rPr>
        <w:t xml:space="preserve">2° - </w:t>
      </w:r>
      <w:r w:rsidR="00015449">
        <w:rPr>
          <w:b/>
          <w:szCs w:val="24"/>
          <w:u w:val="single"/>
        </w:rPr>
        <w:t>Rapport</w:t>
      </w:r>
      <w:r>
        <w:rPr>
          <w:b/>
          <w:szCs w:val="24"/>
          <w:u w:val="single"/>
        </w:rPr>
        <w:t xml:space="preserve"> moral</w:t>
      </w:r>
    </w:p>
    <w:p w14:paraId="6238A6A9" w14:textId="77777777" w:rsidR="0067503C" w:rsidRPr="0067503C" w:rsidRDefault="0067503C" w:rsidP="0067503C">
      <w:pPr>
        <w:jc w:val="both"/>
        <w:rPr>
          <w:bCs/>
          <w:szCs w:val="24"/>
        </w:rPr>
      </w:pPr>
    </w:p>
    <w:p w14:paraId="522DFEF8" w14:textId="77777777" w:rsidR="00344361" w:rsidRDefault="00344361" w:rsidP="00344361">
      <w:r>
        <w:t xml:space="preserve">Le club nautique a vu sa fréquentation lors de la saison d’été 2021 stagner avec une moyenne de 50 membres, avec une dominante d’enfants et d’adolescents.  </w:t>
      </w:r>
    </w:p>
    <w:p w14:paraId="67C60C98" w14:textId="77777777" w:rsidR="00344361" w:rsidRDefault="00344361" w:rsidP="00344361"/>
    <w:p w14:paraId="76E0D3CD" w14:textId="33DE15C9" w:rsidR="00344361" w:rsidRDefault="00344361" w:rsidP="00344361">
      <w:r>
        <w:t xml:space="preserve">Les activités de natation étaient encadrées par un maître-nageur diplômé. Elles se déroulaient 2 soirs de la semaine au mois de juin, puis 4 soirs en juillet-août, à raison de 3/4h d’entraînement.  </w:t>
      </w:r>
    </w:p>
    <w:p w14:paraId="69F68F71" w14:textId="77777777" w:rsidR="00344361" w:rsidRDefault="00344361" w:rsidP="00344361"/>
    <w:p w14:paraId="4EF347CE" w14:textId="661690B6" w:rsidR="00344361" w:rsidRDefault="00344361" w:rsidP="00344361">
      <w:r>
        <w:t>Une compétition aurait dû se tenir le 31 juillet 2021, mais les conditions sanitaires avec la mise en place du « </w:t>
      </w:r>
      <w:proofErr w:type="spellStart"/>
      <w:r>
        <w:t>pass</w:t>
      </w:r>
      <w:proofErr w:type="spellEnd"/>
      <w:r>
        <w:t xml:space="preserve"> sanitaire » quelques jours avant, ont eu pour effet de freiner la mobilisation. Elle fut annulée. </w:t>
      </w:r>
    </w:p>
    <w:p w14:paraId="37DE936C" w14:textId="0AFE61E4" w:rsidR="00344361" w:rsidRDefault="00344361" w:rsidP="00344361">
      <w:r>
        <w:t xml:space="preserve">Néanmoins, d’autres compétitions interclubs ont eu lieu pendant la saison, notamment à St Geoire en Valdaine, et Entre-Deux-Guiers. </w:t>
      </w:r>
    </w:p>
    <w:p w14:paraId="5BFE0F04" w14:textId="3C92E638" w:rsidR="00344361" w:rsidRDefault="00344361" w:rsidP="00344361"/>
    <w:p w14:paraId="33DF52DF" w14:textId="77777777" w:rsidR="00344361" w:rsidRDefault="00344361" w:rsidP="00344361">
      <w:pPr>
        <w:jc w:val="both"/>
        <w:rPr>
          <w:szCs w:val="24"/>
        </w:rPr>
      </w:pPr>
      <w:r>
        <w:rPr>
          <w:szCs w:val="24"/>
        </w:rPr>
        <w:t xml:space="preserve">Cette année, il est prévu : </w:t>
      </w:r>
    </w:p>
    <w:p w14:paraId="197B02DD" w14:textId="77777777" w:rsidR="00344361" w:rsidRDefault="00344361" w:rsidP="00344361">
      <w:pPr>
        <w:pStyle w:val="Paragraphedeliste"/>
        <w:numPr>
          <w:ilvl w:val="0"/>
          <w:numId w:val="18"/>
        </w:numPr>
        <w:spacing w:after="160" w:line="259" w:lineRule="auto"/>
        <w:jc w:val="both"/>
        <w:rPr>
          <w:szCs w:val="24"/>
        </w:rPr>
      </w:pPr>
      <w:r>
        <w:rPr>
          <w:szCs w:val="24"/>
        </w:rPr>
        <w:t xml:space="preserve">D’étendre la participation des adultes au club en ouvrant l’inscription dès le début de la saison. Jusqu’à lors, les inscriptions adultes venaient après celles des enfants, ce qui décourageaient certains adultes. </w:t>
      </w:r>
    </w:p>
    <w:p w14:paraId="1F29A790" w14:textId="5C296BD3" w:rsidR="00344361" w:rsidRDefault="00344361" w:rsidP="00344361">
      <w:pPr>
        <w:pStyle w:val="Paragraphedeliste"/>
        <w:numPr>
          <w:ilvl w:val="0"/>
          <w:numId w:val="18"/>
        </w:numPr>
        <w:spacing w:after="160" w:line="259" w:lineRule="auto"/>
        <w:jc w:val="both"/>
        <w:rPr>
          <w:szCs w:val="24"/>
        </w:rPr>
      </w:pPr>
      <w:r>
        <w:rPr>
          <w:szCs w:val="24"/>
        </w:rPr>
        <w:t xml:space="preserve">D’organiser la compétition </w:t>
      </w:r>
      <w:r w:rsidR="00F527E0">
        <w:rPr>
          <w:szCs w:val="24"/>
        </w:rPr>
        <w:t>interclubs</w:t>
      </w:r>
      <w:r>
        <w:rPr>
          <w:szCs w:val="24"/>
        </w:rPr>
        <w:t xml:space="preserve">. </w:t>
      </w:r>
    </w:p>
    <w:p w14:paraId="1C0DF989" w14:textId="77777777" w:rsidR="00344361" w:rsidRDefault="00344361" w:rsidP="00344361">
      <w:pPr>
        <w:pStyle w:val="Paragraphedeliste"/>
        <w:numPr>
          <w:ilvl w:val="0"/>
          <w:numId w:val="18"/>
        </w:numPr>
        <w:spacing w:after="160" w:line="259" w:lineRule="auto"/>
        <w:jc w:val="both"/>
        <w:rPr>
          <w:szCs w:val="24"/>
        </w:rPr>
      </w:pPr>
      <w:r>
        <w:rPr>
          <w:szCs w:val="24"/>
        </w:rPr>
        <w:t xml:space="preserve">De proposer une tenue avec un nouveau logo pour renforcer l’image du club et l’esprit d’équipe. </w:t>
      </w:r>
    </w:p>
    <w:p w14:paraId="6A96BD0C" w14:textId="77777777" w:rsidR="00344361" w:rsidRDefault="00344361" w:rsidP="00344361"/>
    <w:p w14:paraId="1997856C" w14:textId="247D0472" w:rsidR="00A232B7" w:rsidRDefault="00A232B7" w:rsidP="004D290B">
      <w:pPr>
        <w:jc w:val="both"/>
        <w:rPr>
          <w:szCs w:val="24"/>
        </w:rPr>
      </w:pPr>
    </w:p>
    <w:p w14:paraId="0762893A" w14:textId="3483E5F3" w:rsidR="00C611EF" w:rsidRDefault="00C611EF" w:rsidP="00C611EF">
      <w:pPr>
        <w:jc w:val="both"/>
        <w:rPr>
          <w:b/>
          <w:szCs w:val="24"/>
          <w:u w:val="single"/>
        </w:rPr>
      </w:pPr>
      <w:r>
        <w:rPr>
          <w:b/>
          <w:szCs w:val="24"/>
        </w:rPr>
        <w:t xml:space="preserve">3° - </w:t>
      </w:r>
      <w:r w:rsidR="00E1306F">
        <w:rPr>
          <w:b/>
          <w:szCs w:val="24"/>
          <w:u w:val="single"/>
        </w:rPr>
        <w:t>Rapport</w:t>
      </w:r>
      <w:r>
        <w:rPr>
          <w:b/>
          <w:szCs w:val="24"/>
          <w:u w:val="single"/>
        </w:rPr>
        <w:t xml:space="preserve"> financier</w:t>
      </w:r>
    </w:p>
    <w:p w14:paraId="5E6EF5AE" w14:textId="77777777" w:rsidR="00226D97" w:rsidRDefault="00226D97" w:rsidP="00C611EF">
      <w:pPr>
        <w:jc w:val="both"/>
        <w:rPr>
          <w:b/>
          <w:szCs w:val="24"/>
          <w:u w:val="single"/>
        </w:rPr>
      </w:pPr>
    </w:p>
    <w:p w14:paraId="33775FBA" w14:textId="77777777" w:rsidR="00366CFB" w:rsidRDefault="00366CFB" w:rsidP="00226D97">
      <w:pPr>
        <w:rPr>
          <w:rFonts w:ascii="Arial" w:eastAsia="Times New Roman" w:hAnsi="Arial" w:cs="Arial"/>
          <w:b/>
          <w:bCs/>
          <w:color w:val="000000"/>
          <w:sz w:val="28"/>
          <w:szCs w:val="28"/>
        </w:rPr>
      </w:pPr>
    </w:p>
    <w:p w14:paraId="603BEE21" w14:textId="0343D161" w:rsidR="00226D97" w:rsidRDefault="00226D97" w:rsidP="00226D97">
      <w:pPr>
        <w:rPr>
          <w:rFonts w:ascii="Arial" w:eastAsia="Times New Roman" w:hAnsi="Arial" w:cs="Arial"/>
          <w:b/>
          <w:bCs/>
          <w:color w:val="000000"/>
          <w:sz w:val="28"/>
          <w:szCs w:val="28"/>
        </w:rPr>
      </w:pPr>
      <w:r w:rsidRPr="00226D97">
        <w:rPr>
          <w:rFonts w:ascii="Arial" w:eastAsia="Times New Roman" w:hAnsi="Arial" w:cs="Arial"/>
          <w:b/>
          <w:bCs/>
          <w:color w:val="000000"/>
          <w:sz w:val="28"/>
          <w:szCs w:val="28"/>
        </w:rPr>
        <w:t>Bilan club Nautique les Avenières année 20</w:t>
      </w:r>
      <w:r w:rsidR="00E1306F">
        <w:rPr>
          <w:rFonts w:ascii="Arial" w:eastAsia="Times New Roman" w:hAnsi="Arial" w:cs="Arial"/>
          <w:b/>
          <w:bCs/>
          <w:color w:val="000000"/>
          <w:sz w:val="28"/>
          <w:szCs w:val="28"/>
        </w:rPr>
        <w:t>2</w:t>
      </w:r>
      <w:r w:rsidR="00F527E0">
        <w:rPr>
          <w:rFonts w:ascii="Arial" w:eastAsia="Times New Roman" w:hAnsi="Arial" w:cs="Arial"/>
          <w:b/>
          <w:bCs/>
          <w:color w:val="000000"/>
          <w:sz w:val="28"/>
          <w:szCs w:val="28"/>
        </w:rPr>
        <w:t>1</w:t>
      </w:r>
      <w:r w:rsidR="00DD74F2">
        <w:rPr>
          <w:rFonts w:ascii="Arial" w:eastAsia="Times New Roman" w:hAnsi="Arial" w:cs="Arial"/>
          <w:b/>
          <w:bCs/>
          <w:color w:val="000000"/>
          <w:sz w:val="28"/>
          <w:szCs w:val="28"/>
        </w:rPr>
        <w:t xml:space="preserve"> </w:t>
      </w:r>
      <w:r w:rsidRPr="00226D97">
        <w:rPr>
          <w:rFonts w:ascii="Arial" w:eastAsia="Times New Roman" w:hAnsi="Arial" w:cs="Arial"/>
          <w:b/>
          <w:bCs/>
          <w:color w:val="000000"/>
          <w:sz w:val="28"/>
          <w:szCs w:val="28"/>
        </w:rPr>
        <w:t>:</w:t>
      </w:r>
    </w:p>
    <w:p w14:paraId="5BC41615" w14:textId="77777777" w:rsidR="002026A3" w:rsidRPr="00226D97" w:rsidRDefault="002026A3" w:rsidP="00226D97">
      <w:pPr>
        <w:rPr>
          <w:rFonts w:ascii="Times New Roman" w:eastAsia="Times New Roman" w:hAnsi="Times New Roman"/>
          <w:color w:val="000000"/>
          <w:szCs w:val="24"/>
        </w:rPr>
      </w:pPr>
    </w:p>
    <w:tbl>
      <w:tblPr>
        <w:tblW w:w="10345" w:type="dxa"/>
        <w:tblLayout w:type="fixed"/>
        <w:tblCellMar>
          <w:left w:w="10" w:type="dxa"/>
          <w:right w:w="10" w:type="dxa"/>
        </w:tblCellMar>
        <w:tblLook w:val="04A0" w:firstRow="1" w:lastRow="0" w:firstColumn="1" w:lastColumn="0" w:noHBand="0" w:noVBand="1"/>
      </w:tblPr>
      <w:tblGrid>
        <w:gridCol w:w="4078"/>
        <w:gridCol w:w="1133"/>
        <w:gridCol w:w="4079"/>
        <w:gridCol w:w="1055"/>
      </w:tblGrid>
      <w:tr w:rsidR="00F527E0" w:rsidRPr="0045538D" w14:paraId="2AC39894" w14:textId="77777777" w:rsidTr="002F677D">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7F363046"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color w:val="000080"/>
                <w:spacing w:val="-2"/>
                <w:kern w:val="3"/>
                <w:sz w:val="20"/>
                <w:szCs w:val="20"/>
                <w:lang w:eastAsia="zh-CN" w:bidi="hi-IN"/>
              </w:rPr>
            </w:pPr>
            <w:r w:rsidRPr="0045538D">
              <w:rPr>
                <w:rFonts w:ascii="Liberation Sans" w:eastAsia="Arial" w:hAnsi="Liberation Sans" w:cs="Arial"/>
                <w:b/>
                <w:bCs/>
                <w:color w:val="000080"/>
                <w:spacing w:val="-2"/>
                <w:kern w:val="3"/>
                <w:sz w:val="20"/>
                <w:szCs w:val="20"/>
                <w:lang w:eastAsia="zh-CN" w:bidi="hi-IN"/>
              </w:rPr>
              <w:lastRenderedPageBreak/>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5CE6E3AA"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color w:val="000080"/>
                <w:spacing w:val="-2"/>
                <w:kern w:val="3"/>
                <w:sz w:val="20"/>
                <w:szCs w:val="20"/>
                <w:lang w:eastAsia="zh-CN" w:bidi="hi-IN"/>
              </w:rPr>
            </w:pPr>
            <w:r w:rsidRPr="0045538D">
              <w:rPr>
                <w:rFonts w:ascii="Liberation Sans" w:eastAsia="Arial" w:hAnsi="Liberation Sans" w:cs="Arial"/>
                <w:b/>
                <w:bCs/>
                <w:color w:val="000080"/>
                <w:spacing w:val="-2"/>
                <w:kern w:val="3"/>
                <w:sz w:val="20"/>
                <w:szCs w:val="20"/>
                <w:lang w:eastAsia="zh-CN" w:bidi="hi-IN"/>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20B8E2E0"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color w:val="000080"/>
                <w:spacing w:val="-2"/>
                <w:kern w:val="3"/>
                <w:sz w:val="20"/>
                <w:szCs w:val="20"/>
                <w:lang w:eastAsia="zh-CN" w:bidi="hi-IN"/>
              </w:rPr>
            </w:pPr>
            <w:r w:rsidRPr="0045538D">
              <w:rPr>
                <w:rFonts w:ascii="Liberation Sans" w:eastAsia="Arial" w:hAnsi="Liberation Sans" w:cs="Arial"/>
                <w:b/>
                <w:bCs/>
                <w:color w:val="000080"/>
                <w:spacing w:val="-2"/>
                <w:kern w:val="3"/>
                <w:sz w:val="20"/>
                <w:szCs w:val="20"/>
                <w:lang w:eastAsia="zh-CN" w:bidi="hi-IN"/>
              </w:rPr>
              <w:t>PRODUITS</w:t>
            </w:r>
          </w:p>
        </w:tc>
        <w:tc>
          <w:tcPr>
            <w:tcW w:w="1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E4775A"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color w:val="000080"/>
                <w:spacing w:val="-2"/>
                <w:kern w:val="3"/>
                <w:sz w:val="20"/>
                <w:szCs w:val="20"/>
                <w:lang w:eastAsia="zh-CN" w:bidi="hi-IN"/>
              </w:rPr>
            </w:pPr>
            <w:r w:rsidRPr="0045538D">
              <w:rPr>
                <w:rFonts w:ascii="Liberation Sans" w:eastAsia="Arial" w:hAnsi="Liberation Sans" w:cs="Arial"/>
                <w:b/>
                <w:bCs/>
                <w:color w:val="000080"/>
                <w:spacing w:val="-2"/>
                <w:kern w:val="3"/>
                <w:sz w:val="20"/>
                <w:szCs w:val="20"/>
                <w:lang w:eastAsia="zh-CN" w:bidi="hi-IN"/>
              </w:rPr>
              <w:t>Montant</w:t>
            </w:r>
          </w:p>
        </w:tc>
      </w:tr>
      <w:tr w:rsidR="00F527E0" w:rsidRPr="0045538D" w14:paraId="79E8F839" w14:textId="77777777" w:rsidTr="002F677D">
        <w:tc>
          <w:tcPr>
            <w:tcW w:w="5211" w:type="dxa"/>
            <w:gridSpan w:val="2"/>
            <w:tcBorders>
              <w:left w:val="single" w:sz="2" w:space="0" w:color="000000"/>
              <w:bottom w:val="single" w:sz="2" w:space="0" w:color="000000"/>
            </w:tcBorders>
            <w:shd w:val="clear" w:color="auto" w:fill="92CDDC" w:themeFill="accent5" w:themeFillTint="99"/>
            <w:tcMar>
              <w:top w:w="55" w:type="dxa"/>
              <w:left w:w="55" w:type="dxa"/>
              <w:bottom w:w="55" w:type="dxa"/>
              <w:right w:w="55" w:type="dxa"/>
            </w:tcMar>
          </w:tcPr>
          <w:p w14:paraId="2CC13A5C"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i/>
                <w:color w:val="000080"/>
                <w:spacing w:val="-2"/>
                <w:kern w:val="3"/>
                <w:sz w:val="18"/>
                <w:szCs w:val="18"/>
                <w:lang w:eastAsia="zh-CN" w:bidi="hi-IN"/>
              </w:rPr>
            </w:pPr>
            <w:r w:rsidRPr="0045538D">
              <w:rPr>
                <w:rFonts w:ascii="Liberation Sans" w:eastAsia="Arial" w:hAnsi="Liberation Sans" w:cs="Arial"/>
                <w:b/>
                <w:bCs/>
                <w:i/>
                <w:color w:val="000080"/>
                <w:spacing w:val="-2"/>
                <w:kern w:val="3"/>
                <w:sz w:val="18"/>
                <w:szCs w:val="18"/>
                <w:lang w:eastAsia="zh-CN" w:bidi="hi-IN"/>
              </w:rPr>
              <w:t>CHARGES DIRECTES</w:t>
            </w:r>
          </w:p>
        </w:tc>
        <w:tc>
          <w:tcPr>
            <w:tcW w:w="5134" w:type="dxa"/>
            <w:gridSpan w:val="2"/>
            <w:tcBorders>
              <w:left w:val="single" w:sz="2" w:space="0" w:color="000000"/>
              <w:bottom w:val="single" w:sz="2" w:space="0" w:color="000000"/>
              <w:right w:val="single" w:sz="2" w:space="0" w:color="000000"/>
            </w:tcBorders>
            <w:shd w:val="clear" w:color="auto" w:fill="92CDDC" w:themeFill="accent5" w:themeFillTint="99"/>
            <w:tcMar>
              <w:top w:w="55" w:type="dxa"/>
              <w:left w:w="55" w:type="dxa"/>
              <w:bottom w:w="55" w:type="dxa"/>
              <w:right w:w="55" w:type="dxa"/>
            </w:tcMar>
          </w:tcPr>
          <w:p w14:paraId="0BE8B809" w14:textId="77777777" w:rsidR="00F527E0" w:rsidRPr="0045538D" w:rsidRDefault="00F527E0" w:rsidP="002F677D">
            <w:pPr>
              <w:suppressLineNumbers/>
              <w:suppressAutoHyphens/>
              <w:autoSpaceDN w:val="0"/>
              <w:jc w:val="center"/>
              <w:textAlignment w:val="baseline"/>
              <w:rPr>
                <w:rFonts w:ascii="Liberation Sans" w:eastAsia="Arial" w:hAnsi="Liberation Sans" w:cs="Arial"/>
                <w:b/>
                <w:bCs/>
                <w:i/>
                <w:color w:val="000080"/>
                <w:spacing w:val="-2"/>
                <w:kern w:val="3"/>
                <w:sz w:val="18"/>
                <w:szCs w:val="18"/>
                <w:lang w:eastAsia="zh-CN" w:bidi="hi-IN"/>
              </w:rPr>
            </w:pPr>
            <w:r w:rsidRPr="0045538D">
              <w:rPr>
                <w:rFonts w:ascii="Liberation Sans" w:eastAsia="Arial" w:hAnsi="Liberation Sans" w:cs="Arial"/>
                <w:b/>
                <w:bCs/>
                <w:i/>
                <w:color w:val="000080"/>
                <w:spacing w:val="-2"/>
                <w:kern w:val="3"/>
                <w:sz w:val="18"/>
                <w:szCs w:val="18"/>
                <w:lang w:eastAsia="zh-CN" w:bidi="hi-IN"/>
              </w:rPr>
              <w:t>RESSOURCES DIRECTES</w:t>
            </w:r>
          </w:p>
        </w:tc>
      </w:tr>
      <w:tr w:rsidR="00F527E0" w:rsidRPr="0045538D" w14:paraId="3780FBCD" w14:textId="77777777" w:rsidTr="002F677D">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7987A36E"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60 - Achats</w:t>
            </w:r>
          </w:p>
        </w:tc>
        <w:tc>
          <w:tcPr>
            <w:tcW w:w="1133" w:type="dxa"/>
            <w:tcBorders>
              <w:left w:val="single" w:sz="2" w:space="0" w:color="000000"/>
              <w:bottom w:val="single" w:sz="2" w:space="0" w:color="000000"/>
            </w:tcBorders>
            <w:tcMar>
              <w:top w:w="55" w:type="dxa"/>
              <w:left w:w="55" w:type="dxa"/>
              <w:bottom w:w="55" w:type="dxa"/>
              <w:right w:w="55" w:type="dxa"/>
            </w:tcMar>
          </w:tcPr>
          <w:p w14:paraId="6395B58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01631FDF"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70 – Vente de produits finis, de marchandises, prestations de services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2CA5739"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0AC2FFC0"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A48C176"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432AB7B"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20</w:t>
            </w:r>
          </w:p>
        </w:tc>
        <w:tc>
          <w:tcPr>
            <w:tcW w:w="4079" w:type="dxa"/>
            <w:tcBorders>
              <w:left w:val="single" w:sz="2" w:space="0" w:color="000000"/>
              <w:bottom w:val="single" w:sz="2" w:space="0" w:color="000000"/>
            </w:tcBorders>
            <w:tcMar>
              <w:top w:w="55" w:type="dxa"/>
              <w:left w:w="55" w:type="dxa"/>
              <w:bottom w:w="55" w:type="dxa"/>
              <w:right w:w="55" w:type="dxa"/>
            </w:tcMar>
          </w:tcPr>
          <w:p w14:paraId="26E93878"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73 – Dotations et produits de tarification</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C282291"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1812</w:t>
            </w:r>
          </w:p>
        </w:tc>
      </w:tr>
      <w:tr w:rsidR="00F527E0" w:rsidRPr="0045538D" w14:paraId="16DA3B95"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5DA31E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EB8695E"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13AF12E4"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74 – Subventions d’exploitation</w:t>
            </w:r>
            <w:r w:rsidRPr="0045538D">
              <w:rPr>
                <w:rFonts w:ascii="Liberation Sans" w:eastAsia="Arial" w:hAnsi="Liberation Sans" w:cs="Arial"/>
                <w:b/>
                <w:bCs/>
                <w:color w:val="000080"/>
                <w:spacing w:val="-2"/>
                <w:kern w:val="3"/>
                <w:sz w:val="16"/>
                <w:szCs w:val="16"/>
                <w:vertAlign w:val="superscript"/>
                <w:lang w:eastAsia="zh-CN" w:bidi="hi-IN"/>
              </w:rPr>
              <w:footnoteReference w:id="1"/>
            </w:r>
          </w:p>
        </w:tc>
        <w:tc>
          <w:tcPr>
            <w:tcW w:w="1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74833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4C900F50" w14:textId="77777777" w:rsidTr="002F677D">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4D2C86DD"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4"/>
                <w:szCs w:val="14"/>
                <w:lang w:eastAsia="zh-CN" w:bidi="hi-IN"/>
              </w:rPr>
            </w:pPr>
          </w:p>
        </w:tc>
        <w:tc>
          <w:tcPr>
            <w:tcW w:w="1133" w:type="dxa"/>
            <w:tcBorders>
              <w:left w:val="single" w:sz="2" w:space="0" w:color="000000"/>
              <w:bottom w:val="single" w:sz="2" w:space="0" w:color="000000"/>
            </w:tcBorders>
            <w:tcMar>
              <w:top w:w="55" w:type="dxa"/>
              <w:left w:w="55" w:type="dxa"/>
              <w:bottom w:w="55" w:type="dxa"/>
              <w:right w:w="55" w:type="dxa"/>
            </w:tcMar>
          </w:tcPr>
          <w:p w14:paraId="403EADEB"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3FA2DDD9"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État : préciser le(s) ministère(s), directions ou services déconcentrés sollicités </w:t>
            </w:r>
            <w:proofErr w:type="spellStart"/>
            <w:r w:rsidRPr="0045538D">
              <w:rPr>
                <w:rFonts w:ascii="Liberation Sans" w:eastAsia="Arial" w:hAnsi="Liberation Sans" w:cs="Arial"/>
                <w:b/>
                <w:bCs/>
                <w:spacing w:val="-2"/>
                <w:kern w:val="3"/>
                <w:sz w:val="14"/>
                <w:szCs w:val="14"/>
                <w:lang w:eastAsia="zh-CN" w:bidi="hi-IN"/>
              </w:rPr>
              <w:t>cf</w:t>
            </w:r>
            <w:proofErr w:type="spellEnd"/>
            <w:r w:rsidRPr="0045538D">
              <w:rPr>
                <w:rFonts w:ascii="Liberation Sans" w:eastAsia="Arial" w:hAnsi="Liberation Sans" w:cs="Arial"/>
                <w:b/>
                <w:bCs/>
                <w:spacing w:val="-2"/>
                <w:kern w:val="3"/>
                <w:sz w:val="14"/>
                <w:szCs w:val="14"/>
                <w:lang w:eastAsia="zh-CN" w:bidi="hi-IN"/>
              </w:rPr>
              <w:t xml:space="preserve"> 1ére page</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625A0A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38799986"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4DA84D33"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4CA66EE6"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27F95170"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2B5EE09"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381FB764"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C0383BF"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DE1F69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00BE3EF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82A5C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500E3549"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3CB375B"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176CE3"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1BB8F73D"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F1B089"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2B9547CB" w14:textId="77777777" w:rsidTr="002F677D">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4C1F103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EBE71B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98,45</w:t>
            </w:r>
          </w:p>
        </w:tc>
        <w:tc>
          <w:tcPr>
            <w:tcW w:w="4079" w:type="dxa"/>
            <w:tcBorders>
              <w:left w:val="single" w:sz="2" w:space="0" w:color="000000"/>
              <w:bottom w:val="single" w:sz="2" w:space="0" w:color="000000"/>
            </w:tcBorders>
            <w:tcMar>
              <w:top w:w="55" w:type="dxa"/>
              <w:left w:w="55" w:type="dxa"/>
              <w:bottom w:w="55" w:type="dxa"/>
              <w:right w:w="55" w:type="dxa"/>
            </w:tcMar>
          </w:tcPr>
          <w:p w14:paraId="4B1C4700"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w:t>
            </w:r>
            <w:proofErr w:type="spellStart"/>
            <w:r w:rsidRPr="0045538D">
              <w:rPr>
                <w:rFonts w:ascii="Liberation Sans" w:eastAsia="Arial" w:hAnsi="Liberation Sans" w:cs="Arial"/>
                <w:b/>
                <w:bCs/>
                <w:spacing w:val="-2"/>
                <w:kern w:val="3"/>
                <w:sz w:val="14"/>
                <w:szCs w:val="14"/>
                <w:lang w:eastAsia="zh-CN" w:bidi="hi-IN"/>
              </w:rPr>
              <w:t>Conseil.s</w:t>
            </w:r>
            <w:proofErr w:type="spellEnd"/>
            <w:r w:rsidRPr="0045538D">
              <w:rPr>
                <w:rFonts w:ascii="Liberation Sans" w:eastAsia="Arial" w:hAnsi="Liberation Sans" w:cs="Arial"/>
                <w:b/>
                <w:bCs/>
                <w:spacing w:val="-2"/>
                <w:kern w:val="3"/>
                <w:sz w:val="14"/>
                <w:szCs w:val="14"/>
                <w:lang w:eastAsia="zh-CN" w:bidi="hi-IN"/>
              </w:rPr>
              <w:t xml:space="preserve"> Régional(aux)</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6DCB19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60C86B7F"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8F00619"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B26AE4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25F867F5"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5B8E22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55EDAB5C" w14:textId="77777777" w:rsidTr="002F677D">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03D0E0F9"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4"/>
                <w:szCs w:val="14"/>
                <w:lang w:eastAsia="zh-CN" w:bidi="hi-IN"/>
              </w:rPr>
            </w:pPr>
          </w:p>
        </w:tc>
        <w:tc>
          <w:tcPr>
            <w:tcW w:w="1133" w:type="dxa"/>
            <w:tcBorders>
              <w:left w:val="single" w:sz="2" w:space="0" w:color="000000"/>
              <w:bottom w:val="single" w:sz="2" w:space="0" w:color="000000"/>
            </w:tcBorders>
            <w:tcMar>
              <w:top w:w="55" w:type="dxa"/>
              <w:left w:w="55" w:type="dxa"/>
              <w:bottom w:w="55" w:type="dxa"/>
              <w:right w:w="55" w:type="dxa"/>
            </w:tcMar>
          </w:tcPr>
          <w:p w14:paraId="7F53714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3F2D427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65C171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7D7FED9D"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19D3CD81"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6D7F829C"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4FC2961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w:t>
            </w:r>
            <w:proofErr w:type="spellStart"/>
            <w:r w:rsidRPr="0045538D">
              <w:rPr>
                <w:rFonts w:ascii="Liberation Sans" w:eastAsia="Arial" w:hAnsi="Liberation Sans" w:cs="Arial"/>
                <w:b/>
                <w:bCs/>
                <w:spacing w:val="-2"/>
                <w:kern w:val="3"/>
                <w:sz w:val="14"/>
                <w:szCs w:val="14"/>
                <w:lang w:eastAsia="zh-CN" w:bidi="hi-IN"/>
              </w:rPr>
              <w:t>Conseil.s</w:t>
            </w:r>
            <w:proofErr w:type="spellEnd"/>
            <w:r w:rsidRPr="0045538D">
              <w:rPr>
                <w:rFonts w:ascii="Liberation Sans" w:eastAsia="Arial" w:hAnsi="Liberation Sans" w:cs="Arial"/>
                <w:b/>
                <w:bCs/>
                <w:spacing w:val="-2"/>
                <w:kern w:val="3"/>
                <w:sz w:val="14"/>
                <w:szCs w:val="14"/>
                <w:lang w:eastAsia="zh-CN" w:bidi="hi-IN"/>
              </w:rPr>
              <w:t xml:space="preserve"> Départemental(aux)</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7045D6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0A6985CD"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FCB9F0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1A117F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0C21A76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21F6B71"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0FC9E8DD"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D3EC259"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BB295A2"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4D23331B"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6C8227"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4F31F0DC"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FF71FD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68CF509"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78A13F1F"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4"/>
                <w:kern w:val="3"/>
                <w:sz w:val="14"/>
                <w:szCs w:val="14"/>
                <w:lang w:eastAsia="zh-CN" w:bidi="hi-IN"/>
              </w:rPr>
            </w:pPr>
            <w:r w:rsidRPr="0045538D">
              <w:rPr>
                <w:rFonts w:ascii="Liberation Sans" w:eastAsia="Arial" w:hAnsi="Liberation Sans" w:cs="Arial"/>
                <w:b/>
                <w:bCs/>
                <w:spacing w:val="-4"/>
                <w:kern w:val="3"/>
                <w:sz w:val="14"/>
                <w:szCs w:val="14"/>
                <w:lang w:eastAsia="zh-CN" w:bidi="hi-IN"/>
              </w:rPr>
              <w:t xml:space="preserve">   Communes, communautés de communes ou d’agglomérations :</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CFF74D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100</w:t>
            </w:r>
          </w:p>
        </w:tc>
      </w:tr>
      <w:tr w:rsidR="00F527E0" w:rsidRPr="0045538D" w14:paraId="6AA4A64E"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9F20DD3"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60932B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09EA7E6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3FF0D0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5831916E"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498CDE78"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3C3F7D28"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6AB14005"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CF1ED83"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6EC47ECB"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0A516CF"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868C19D"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45D889A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252336"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559C7DEA"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3412A16"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5F836AD"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4E567CE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Organismes sociaux (Caf, etc. Détailler) </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0212E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1E63F15D"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6F974ADA"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1A1F8D07"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4771F486"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Fonds européens (FSE, FEDER, </w:t>
            </w:r>
            <w:proofErr w:type="spellStart"/>
            <w:r w:rsidRPr="0045538D">
              <w:rPr>
                <w:rFonts w:ascii="Liberation Sans" w:eastAsia="Arial" w:hAnsi="Liberation Sans" w:cs="Arial"/>
                <w:b/>
                <w:bCs/>
                <w:spacing w:val="-2"/>
                <w:kern w:val="3"/>
                <w:sz w:val="14"/>
                <w:szCs w:val="14"/>
                <w:lang w:eastAsia="zh-CN" w:bidi="hi-IN"/>
              </w:rPr>
              <w:t>etc</w:t>
            </w:r>
            <w:proofErr w:type="spellEnd"/>
            <w:r w:rsidRPr="0045538D">
              <w:rPr>
                <w:rFonts w:ascii="Liberation Sans" w:eastAsia="Arial" w:hAnsi="Liberation Sans" w:cs="Arial"/>
                <w:b/>
                <w:bCs/>
                <w:spacing w:val="-2"/>
                <w:kern w:val="3"/>
                <w:sz w:val="14"/>
                <w:szCs w:val="14"/>
                <w:lang w:eastAsia="zh-CN" w:bidi="hi-IN"/>
              </w:rPr>
              <w:t>)</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9BE8E3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209675CD" w14:textId="77777777" w:rsidTr="002F677D">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7B2F349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D020482"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1225</w:t>
            </w:r>
          </w:p>
        </w:tc>
        <w:tc>
          <w:tcPr>
            <w:tcW w:w="4079" w:type="dxa"/>
            <w:tcBorders>
              <w:left w:val="single" w:sz="2" w:space="0" w:color="000000"/>
              <w:bottom w:val="single" w:sz="2" w:space="0" w:color="000000"/>
            </w:tcBorders>
            <w:tcMar>
              <w:top w:w="55" w:type="dxa"/>
              <w:left w:w="55" w:type="dxa"/>
              <w:bottom w:w="55" w:type="dxa"/>
              <w:right w:w="55" w:type="dxa"/>
            </w:tcMar>
          </w:tcPr>
          <w:p w14:paraId="3173E62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L’agence de services et de paiement (emplois aidés)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650B0AB"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28BE00F7"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731FF9B"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427B7B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356</w:t>
            </w:r>
          </w:p>
        </w:tc>
        <w:tc>
          <w:tcPr>
            <w:tcW w:w="4079" w:type="dxa"/>
            <w:tcBorders>
              <w:left w:val="single" w:sz="2" w:space="0" w:color="000000"/>
              <w:bottom w:val="single" w:sz="2" w:space="0" w:color="000000"/>
            </w:tcBorders>
            <w:tcMar>
              <w:top w:w="55" w:type="dxa"/>
              <w:left w:w="55" w:type="dxa"/>
              <w:bottom w:w="55" w:type="dxa"/>
              <w:right w:w="55" w:type="dxa"/>
            </w:tcMar>
          </w:tcPr>
          <w:p w14:paraId="62C0FD7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Autres établissements publics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0C7B6D6"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7A41B608"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C37D9AD" w14:textId="77777777" w:rsidR="00F527E0" w:rsidRPr="0045538D" w:rsidRDefault="00F527E0" w:rsidP="002F677D">
            <w:pPr>
              <w:suppressLineNumbers/>
              <w:suppressAutoHyphens/>
              <w:autoSpaceDN w:val="0"/>
              <w:textAlignment w:val="baseline"/>
              <w:rPr>
                <w:rFonts w:ascii="Liberation Sans" w:eastAsia="Arial" w:hAnsi="Liberation Sans" w:cs="Arial"/>
                <w:spacing w:val="-2"/>
                <w:kern w:val="3"/>
                <w:sz w:val="14"/>
                <w:szCs w:val="14"/>
                <w:lang w:eastAsia="zh-CN" w:bidi="hi-IN"/>
              </w:rPr>
            </w:pPr>
            <w:r w:rsidRPr="0045538D">
              <w:rPr>
                <w:rFonts w:ascii="Liberation Sans" w:eastAsia="Arial" w:hAnsi="Liberation Sans" w:cs="Arial"/>
                <w:spacing w:val="-2"/>
                <w:kern w:val="3"/>
                <w:sz w:val="14"/>
                <w:szCs w:val="14"/>
                <w:lang w:eastAsia="zh-CN" w:bidi="hi-IN"/>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A6827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7FE6CC30"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Aides privées (fondation)</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43454E8"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p w14:paraId="76AA31B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7DAEAC6A"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45F1439F"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3BC0832"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115,20</w:t>
            </w:r>
          </w:p>
        </w:tc>
        <w:tc>
          <w:tcPr>
            <w:tcW w:w="4079" w:type="dxa"/>
            <w:tcBorders>
              <w:left w:val="single" w:sz="2" w:space="0" w:color="000000"/>
              <w:bottom w:val="single" w:sz="2" w:space="0" w:color="000000"/>
            </w:tcBorders>
            <w:tcMar>
              <w:top w:w="55" w:type="dxa"/>
              <w:left w:w="55" w:type="dxa"/>
              <w:bottom w:w="55" w:type="dxa"/>
              <w:right w:w="55" w:type="dxa"/>
            </w:tcMar>
          </w:tcPr>
          <w:p w14:paraId="6F935368"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75 – Autres produits de gestion courante</w:t>
            </w:r>
          </w:p>
        </w:tc>
        <w:tc>
          <w:tcPr>
            <w:tcW w:w="1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3B68B"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0</w:t>
            </w:r>
          </w:p>
        </w:tc>
      </w:tr>
      <w:tr w:rsidR="00F527E0" w:rsidRPr="0045538D" w14:paraId="4C5770EE"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1194803"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4"/>
                <w:szCs w:val="14"/>
                <w:lang w:eastAsia="zh-CN" w:bidi="hi-IN"/>
              </w:rPr>
            </w:pPr>
          </w:p>
        </w:tc>
        <w:tc>
          <w:tcPr>
            <w:tcW w:w="1133" w:type="dxa"/>
            <w:tcBorders>
              <w:left w:val="single" w:sz="2" w:space="0" w:color="000000"/>
              <w:bottom w:val="single" w:sz="2" w:space="0" w:color="000000"/>
            </w:tcBorders>
            <w:tcMar>
              <w:top w:w="55" w:type="dxa"/>
              <w:left w:w="55" w:type="dxa"/>
              <w:bottom w:w="55" w:type="dxa"/>
              <w:right w:w="55" w:type="dxa"/>
            </w:tcMar>
          </w:tcPr>
          <w:p w14:paraId="31EC5C0E"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4"/>
                <w:szCs w:val="14"/>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53944B1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756. Cotisations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B10BE0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4"/>
                <w:szCs w:val="14"/>
                <w:lang w:eastAsia="zh-CN" w:bidi="hi-IN"/>
              </w:rPr>
            </w:pPr>
          </w:p>
        </w:tc>
      </w:tr>
      <w:tr w:rsidR="00F527E0" w:rsidRPr="0045538D" w14:paraId="36AD193A" w14:textId="77777777" w:rsidTr="002F677D">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194387F"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4"/>
                <w:szCs w:val="14"/>
                <w:lang w:eastAsia="zh-CN" w:bidi="hi-IN"/>
              </w:rPr>
            </w:pPr>
          </w:p>
        </w:tc>
        <w:tc>
          <w:tcPr>
            <w:tcW w:w="1133" w:type="dxa"/>
            <w:tcBorders>
              <w:left w:val="single" w:sz="2" w:space="0" w:color="000000"/>
              <w:bottom w:val="single" w:sz="2" w:space="0" w:color="000000"/>
            </w:tcBorders>
            <w:tcMar>
              <w:top w:w="55" w:type="dxa"/>
              <w:left w:w="55" w:type="dxa"/>
              <w:bottom w:w="55" w:type="dxa"/>
              <w:right w:w="55" w:type="dxa"/>
            </w:tcMar>
          </w:tcPr>
          <w:p w14:paraId="3E483867"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4"/>
                <w:szCs w:val="14"/>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73A8A035"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4"/>
                <w:szCs w:val="14"/>
                <w:lang w:eastAsia="zh-CN" w:bidi="hi-IN"/>
              </w:rPr>
            </w:pPr>
            <w:r w:rsidRPr="0045538D">
              <w:rPr>
                <w:rFonts w:ascii="Liberation Sans" w:eastAsia="Arial" w:hAnsi="Liberation Sans" w:cs="Arial"/>
                <w:b/>
                <w:bCs/>
                <w:spacing w:val="-2"/>
                <w:kern w:val="3"/>
                <w:sz w:val="14"/>
                <w:szCs w:val="14"/>
                <w:lang w:eastAsia="zh-CN" w:bidi="hi-IN"/>
              </w:rPr>
              <w:t xml:space="preserve">   758 Dons manuels - Mécénat</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716F476"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4"/>
                <w:szCs w:val="14"/>
                <w:lang w:eastAsia="zh-CN" w:bidi="hi-IN"/>
              </w:rPr>
            </w:pPr>
          </w:p>
        </w:tc>
      </w:tr>
      <w:tr w:rsidR="00F527E0" w:rsidRPr="0045538D" w14:paraId="78AD67E5"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9AD8F0D"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255BC6B"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2E2A0E6B"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76 – Produits financiers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E77E588"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1C0E46C2"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F77C610"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0F60FA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1AC46513"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77 – Produits exceptionnels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B663BB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664D3330"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6ABD4170"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9845208"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644BEFC5"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78 – Reprises sur amortissements et provisions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03A43F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5B76188B" w14:textId="77777777" w:rsidTr="002F677D">
        <w:tc>
          <w:tcPr>
            <w:tcW w:w="4078" w:type="dxa"/>
            <w:tcBorders>
              <w:left w:val="single" w:sz="2" w:space="0" w:color="000000"/>
              <w:bottom w:val="single" w:sz="2" w:space="0" w:color="000000"/>
            </w:tcBorders>
            <w:tcMar>
              <w:top w:w="55" w:type="dxa"/>
              <w:left w:w="55" w:type="dxa"/>
              <w:bottom w:w="55" w:type="dxa"/>
              <w:right w:w="55" w:type="dxa"/>
            </w:tcMar>
          </w:tcPr>
          <w:p w14:paraId="3AB1B2F2"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E2AC71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c>
          <w:tcPr>
            <w:tcW w:w="4079" w:type="dxa"/>
            <w:tcBorders>
              <w:left w:val="single" w:sz="2" w:space="0" w:color="000000"/>
              <w:bottom w:val="single" w:sz="2" w:space="0" w:color="000000"/>
            </w:tcBorders>
            <w:tcMar>
              <w:top w:w="55" w:type="dxa"/>
              <w:left w:w="55" w:type="dxa"/>
              <w:bottom w:w="55" w:type="dxa"/>
              <w:right w:w="55" w:type="dxa"/>
            </w:tcMar>
          </w:tcPr>
          <w:p w14:paraId="5A2429F3" w14:textId="77777777" w:rsidR="00F527E0" w:rsidRPr="0045538D" w:rsidRDefault="00F527E0" w:rsidP="002F677D">
            <w:pPr>
              <w:suppressLineNumbers/>
              <w:suppressAutoHyphens/>
              <w:autoSpaceDN w:val="0"/>
              <w:textAlignment w:val="baseline"/>
              <w:rPr>
                <w:rFonts w:ascii="Liberation Sans" w:eastAsia="Arial" w:hAnsi="Liberation Sans" w:cs="Arial"/>
                <w:b/>
                <w:bCs/>
                <w:color w:val="000080"/>
                <w:spacing w:val="-2"/>
                <w:kern w:val="3"/>
                <w:sz w:val="16"/>
                <w:szCs w:val="16"/>
                <w:lang w:eastAsia="zh-CN" w:bidi="hi-IN"/>
              </w:rPr>
            </w:pPr>
            <w:r w:rsidRPr="0045538D">
              <w:rPr>
                <w:rFonts w:ascii="Liberation Sans" w:eastAsia="Arial" w:hAnsi="Liberation Sans" w:cs="Arial"/>
                <w:b/>
                <w:bCs/>
                <w:color w:val="000080"/>
                <w:spacing w:val="-2"/>
                <w:kern w:val="3"/>
                <w:sz w:val="16"/>
                <w:szCs w:val="16"/>
                <w:lang w:eastAsia="zh-CN" w:bidi="hi-IN"/>
              </w:rPr>
              <w:t>79 – Transfert de charges</w:t>
            </w:r>
          </w:p>
        </w:tc>
        <w:tc>
          <w:tcPr>
            <w:tcW w:w="1055"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86A276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color w:val="000080"/>
                <w:spacing w:val="-2"/>
                <w:kern w:val="3"/>
                <w:sz w:val="16"/>
                <w:szCs w:val="16"/>
                <w:lang w:eastAsia="zh-CN" w:bidi="hi-IN"/>
              </w:rPr>
            </w:pPr>
          </w:p>
        </w:tc>
      </w:tr>
      <w:tr w:rsidR="00F527E0" w:rsidRPr="0045538D" w14:paraId="255228A0" w14:textId="77777777" w:rsidTr="002F677D">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5C9877F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sidRPr="0045538D">
              <w:rPr>
                <w:rFonts w:ascii="Liberation Sans" w:eastAsia="Arial" w:hAnsi="Liberation Sans" w:cs="Arial"/>
                <w:b/>
                <w:bCs/>
                <w:spacing w:val="-2"/>
                <w:kern w:val="3"/>
                <w:sz w:val="18"/>
                <w:szCs w:val="18"/>
                <w:lang w:eastAsia="zh-CN" w:bidi="hi-IN"/>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603E448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r w:rsidRPr="0045538D">
              <w:rPr>
                <w:rFonts w:ascii="Liberation Sans" w:eastAsia="Arial" w:hAnsi="Liberation Sans" w:cs="Arial"/>
                <w:b/>
                <w:bCs/>
                <w:spacing w:val="-2"/>
                <w:kern w:val="3"/>
                <w:sz w:val="16"/>
                <w:szCs w:val="16"/>
                <w:lang w:eastAsia="zh-CN" w:bidi="hi-IN"/>
              </w:rPr>
              <w:t>0</w:t>
            </w:r>
          </w:p>
        </w:tc>
        <w:tc>
          <w:tcPr>
            <w:tcW w:w="4079" w:type="dxa"/>
            <w:tcBorders>
              <w:left w:val="single" w:sz="2" w:space="0" w:color="000000"/>
              <w:bottom w:val="single" w:sz="2" w:space="0" w:color="000000"/>
            </w:tcBorders>
            <w:tcMar>
              <w:top w:w="55" w:type="dxa"/>
              <w:left w:w="55" w:type="dxa"/>
              <w:bottom w:w="55" w:type="dxa"/>
              <w:right w:w="55" w:type="dxa"/>
            </w:tcMar>
          </w:tcPr>
          <w:p w14:paraId="4FD798B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sidRPr="0045538D">
              <w:rPr>
                <w:rFonts w:ascii="Liberation Sans" w:eastAsia="Arial" w:hAnsi="Liberation Sans" w:cs="Arial"/>
                <w:b/>
                <w:bCs/>
                <w:spacing w:val="-2"/>
                <w:kern w:val="3"/>
                <w:sz w:val="18"/>
                <w:szCs w:val="18"/>
                <w:lang w:eastAsia="zh-CN" w:bidi="hi-IN"/>
              </w:rPr>
              <w:t>TOTAL DES PRODUITS</w:t>
            </w:r>
          </w:p>
        </w:tc>
        <w:tc>
          <w:tcPr>
            <w:tcW w:w="1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A0AEF"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r w:rsidRPr="0045538D">
              <w:rPr>
                <w:rFonts w:ascii="Liberation Sans" w:eastAsia="Arial" w:hAnsi="Liberation Sans" w:cs="Arial"/>
                <w:b/>
                <w:bCs/>
                <w:spacing w:val="-2"/>
                <w:kern w:val="3"/>
                <w:sz w:val="16"/>
                <w:szCs w:val="16"/>
                <w:lang w:eastAsia="zh-CN" w:bidi="hi-IN"/>
              </w:rPr>
              <w:t>0</w:t>
            </w:r>
          </w:p>
        </w:tc>
      </w:tr>
      <w:tr w:rsidR="00F527E0" w:rsidRPr="0045538D" w14:paraId="18421064" w14:textId="77777777" w:rsidTr="002F677D">
        <w:trPr>
          <w:trHeight w:hRule="exact" w:val="283"/>
        </w:trPr>
        <w:tc>
          <w:tcPr>
            <w:tcW w:w="4078" w:type="dxa"/>
            <w:tcBorders>
              <w:left w:val="single" w:sz="2" w:space="0" w:color="000000"/>
              <w:bottom w:val="single" w:sz="4" w:space="0" w:color="auto"/>
            </w:tcBorders>
            <w:tcMar>
              <w:top w:w="55" w:type="dxa"/>
              <w:left w:w="55" w:type="dxa"/>
              <w:bottom w:w="55" w:type="dxa"/>
              <w:right w:w="55" w:type="dxa"/>
            </w:tcMar>
          </w:tcPr>
          <w:p w14:paraId="5BED45A2" w14:textId="77777777" w:rsidR="00F527E0" w:rsidRPr="0087143F" w:rsidRDefault="00F527E0" w:rsidP="002F677D">
            <w:pPr>
              <w:suppressLineNumbers/>
              <w:suppressAutoHyphens/>
              <w:autoSpaceDN w:val="0"/>
              <w:textAlignment w:val="baseline"/>
              <w:rPr>
                <w:rFonts w:ascii="Liberation Sans" w:eastAsia="Arial" w:hAnsi="Liberation Sans" w:cs="Arial"/>
                <w:b/>
                <w:bCs/>
                <w:i/>
                <w:iCs/>
                <w:spacing w:val="-2"/>
                <w:kern w:val="3"/>
                <w:sz w:val="18"/>
                <w:szCs w:val="18"/>
                <w:lang w:eastAsia="zh-CN" w:bidi="hi-IN"/>
              </w:rPr>
            </w:pPr>
            <w:r w:rsidRPr="0087143F">
              <w:rPr>
                <w:rFonts w:ascii="Liberation Sans" w:eastAsia="Arial" w:hAnsi="Liberation Sans" w:cs="Arial"/>
                <w:b/>
                <w:bCs/>
                <w:i/>
                <w:iCs/>
                <w:spacing w:val="-2"/>
                <w:kern w:val="3"/>
                <w:sz w:val="18"/>
                <w:szCs w:val="18"/>
                <w:lang w:eastAsia="zh-CN" w:bidi="hi-IN"/>
              </w:rPr>
              <w:t>Excédent prévisionnel (bénéfice)</w:t>
            </w:r>
          </w:p>
        </w:tc>
        <w:tc>
          <w:tcPr>
            <w:tcW w:w="1133" w:type="dxa"/>
            <w:tcBorders>
              <w:left w:val="single" w:sz="2" w:space="0" w:color="000000"/>
              <w:bottom w:val="single" w:sz="4" w:space="0" w:color="auto"/>
            </w:tcBorders>
            <w:shd w:val="clear" w:color="auto" w:fill="CCCCFF"/>
            <w:tcMar>
              <w:top w:w="55" w:type="dxa"/>
              <w:left w:w="55" w:type="dxa"/>
              <w:bottom w:w="55" w:type="dxa"/>
              <w:right w:w="55" w:type="dxa"/>
            </w:tcMar>
          </w:tcPr>
          <w:p w14:paraId="38954AF1" w14:textId="77777777" w:rsidR="00F527E0" w:rsidRPr="0087143F" w:rsidRDefault="00F527E0" w:rsidP="002F677D">
            <w:pPr>
              <w:suppressLineNumbers/>
              <w:suppressAutoHyphens/>
              <w:autoSpaceDN w:val="0"/>
              <w:jc w:val="right"/>
              <w:textAlignment w:val="baseline"/>
              <w:rPr>
                <w:rFonts w:ascii="Liberation Sans" w:eastAsia="Arial" w:hAnsi="Liberation Sans" w:cs="Arial"/>
                <w:b/>
                <w:bCs/>
                <w:i/>
                <w:iCs/>
                <w:spacing w:val="-2"/>
                <w:kern w:val="3"/>
                <w:sz w:val="16"/>
                <w:szCs w:val="16"/>
                <w:lang w:eastAsia="zh-CN" w:bidi="hi-IN"/>
              </w:rPr>
            </w:pPr>
          </w:p>
        </w:tc>
        <w:tc>
          <w:tcPr>
            <w:tcW w:w="4079" w:type="dxa"/>
            <w:tcBorders>
              <w:left w:val="single" w:sz="2" w:space="0" w:color="000000"/>
              <w:bottom w:val="single" w:sz="4" w:space="0" w:color="auto"/>
            </w:tcBorders>
            <w:tcMar>
              <w:top w:w="55" w:type="dxa"/>
              <w:left w:w="55" w:type="dxa"/>
              <w:bottom w:w="55" w:type="dxa"/>
              <w:right w:w="55" w:type="dxa"/>
            </w:tcMar>
          </w:tcPr>
          <w:p w14:paraId="5268D964" w14:textId="77777777" w:rsidR="00F527E0" w:rsidRPr="0087143F" w:rsidRDefault="00F527E0" w:rsidP="002F677D">
            <w:pPr>
              <w:suppressLineNumbers/>
              <w:suppressAutoHyphens/>
              <w:autoSpaceDN w:val="0"/>
              <w:textAlignment w:val="baseline"/>
              <w:rPr>
                <w:rFonts w:ascii="Liberation Sans" w:eastAsia="Arial" w:hAnsi="Liberation Sans" w:cs="Arial"/>
                <w:b/>
                <w:bCs/>
                <w:i/>
                <w:iCs/>
                <w:spacing w:val="-2"/>
                <w:kern w:val="3"/>
                <w:sz w:val="18"/>
                <w:szCs w:val="18"/>
                <w:lang w:eastAsia="zh-CN" w:bidi="hi-IN"/>
              </w:rPr>
            </w:pPr>
            <w:r w:rsidRPr="0087143F">
              <w:rPr>
                <w:rFonts w:ascii="Liberation Sans" w:eastAsia="Arial" w:hAnsi="Liberation Sans" w:cs="Arial"/>
                <w:b/>
                <w:bCs/>
                <w:i/>
                <w:iCs/>
                <w:spacing w:val="-2"/>
                <w:kern w:val="3"/>
                <w:sz w:val="18"/>
                <w:szCs w:val="18"/>
                <w:lang w:eastAsia="zh-CN" w:bidi="hi-IN"/>
              </w:rPr>
              <w:t>Insuffisance prévisionnelle (déficit)</w:t>
            </w:r>
          </w:p>
        </w:tc>
        <w:tc>
          <w:tcPr>
            <w:tcW w:w="1055" w:type="dxa"/>
            <w:tcBorders>
              <w:left w:val="single" w:sz="2" w:space="0" w:color="000000"/>
              <w:bottom w:val="single" w:sz="4" w:space="0" w:color="auto"/>
              <w:right w:val="single" w:sz="2" w:space="0" w:color="000000"/>
            </w:tcBorders>
            <w:shd w:val="clear" w:color="auto" w:fill="CCCCFF"/>
            <w:tcMar>
              <w:top w:w="55" w:type="dxa"/>
              <w:left w:w="55" w:type="dxa"/>
              <w:bottom w:w="55" w:type="dxa"/>
              <w:right w:w="55" w:type="dxa"/>
            </w:tcMar>
          </w:tcPr>
          <w:p w14:paraId="1B68A301"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55E50556" w14:textId="77777777" w:rsidTr="002F677D">
        <w:trPr>
          <w:trHeight w:hRule="exact" w:val="283"/>
        </w:trPr>
        <w:tc>
          <w:tcPr>
            <w:tcW w:w="10345"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Mar>
              <w:top w:w="55" w:type="dxa"/>
              <w:left w:w="55" w:type="dxa"/>
              <w:bottom w:w="55" w:type="dxa"/>
              <w:right w:w="55" w:type="dxa"/>
            </w:tcMar>
          </w:tcPr>
          <w:p w14:paraId="397B9A8E" w14:textId="77777777" w:rsidR="00F527E0" w:rsidRPr="0087143F" w:rsidRDefault="00F527E0" w:rsidP="002F677D">
            <w:pPr>
              <w:suppressLineNumbers/>
              <w:suppressAutoHyphens/>
              <w:autoSpaceDN w:val="0"/>
              <w:jc w:val="center"/>
              <w:textAlignment w:val="baseline"/>
              <w:rPr>
                <w:rFonts w:ascii="Liberation Sans" w:eastAsia="Arial" w:hAnsi="Liberation Sans" w:cs="Arial"/>
                <w:b/>
                <w:bCs/>
                <w:i/>
                <w:iCs/>
                <w:spacing w:val="-2"/>
                <w:kern w:val="3"/>
                <w:sz w:val="16"/>
                <w:szCs w:val="16"/>
                <w:lang w:eastAsia="zh-CN" w:bidi="hi-IN"/>
              </w:rPr>
            </w:pPr>
            <w:r w:rsidRPr="0087143F">
              <w:rPr>
                <w:rFonts w:ascii="Liberation Sans" w:eastAsia="Arial" w:hAnsi="Liberation Sans" w:cs="Arial"/>
                <w:b/>
                <w:bCs/>
                <w:i/>
                <w:iCs/>
                <w:spacing w:val="-2"/>
                <w:kern w:val="3"/>
                <w:sz w:val="18"/>
                <w:szCs w:val="18"/>
                <w:lang w:eastAsia="zh-CN" w:bidi="hi-IN"/>
              </w:rPr>
              <w:t>CONTRIBUTIONS VOLONTAIRES EN NATURE</w:t>
            </w:r>
          </w:p>
        </w:tc>
      </w:tr>
      <w:tr w:rsidR="00F527E0" w:rsidRPr="0045538D" w14:paraId="52AFDA81"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0AA695"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sidRPr="00DD349E">
              <w:rPr>
                <w:rFonts w:ascii="Liberation Sans" w:eastAsia="Arial" w:hAnsi="Liberation Sans" w:cs="Arial"/>
                <w:b/>
                <w:bCs/>
                <w:spacing w:val="-2"/>
                <w:kern w:val="3"/>
                <w:sz w:val="16"/>
                <w:szCs w:val="16"/>
                <w:lang w:eastAsia="zh-CN" w:bidi="hi-IN"/>
              </w:rPr>
              <w:t>86 - Emplois des contributions volontaires en nature</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09A5830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FDE9C"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87 – Contributions volontaires en nature</w:t>
            </w: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692BDC5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330B5C64"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5E60DA"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860 – Secours en nature</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22B66ACE"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2C31FC"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870 - Bénévolat</w:t>
            </w: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79865F85"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39B2DCE3"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E43188"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sidRPr="00DD349E">
              <w:rPr>
                <w:rFonts w:ascii="Liberation Sans" w:eastAsia="Arial" w:hAnsi="Liberation Sans" w:cs="Arial"/>
                <w:b/>
                <w:bCs/>
                <w:spacing w:val="-2"/>
                <w:kern w:val="3"/>
                <w:sz w:val="16"/>
                <w:szCs w:val="16"/>
                <w:lang w:eastAsia="zh-CN" w:bidi="hi-IN"/>
              </w:rPr>
              <w:t xml:space="preserve">861 – Mise à disposition gratuite de biens et </w:t>
            </w:r>
            <w:r>
              <w:rPr>
                <w:rFonts w:ascii="Liberation Sans" w:eastAsia="Arial" w:hAnsi="Liberation Sans" w:cs="Arial"/>
                <w:b/>
                <w:bCs/>
                <w:spacing w:val="-2"/>
                <w:kern w:val="3"/>
                <w:sz w:val="16"/>
                <w:szCs w:val="16"/>
                <w:lang w:eastAsia="zh-CN" w:bidi="hi-IN"/>
              </w:rPr>
              <w:t>services</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2E4D1A01"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EB6BE8"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871 - Prestations en nature</w:t>
            </w: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0897916E"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185F99E0"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D0C596"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862 - Prestations</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6D38CC27"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FCEB01"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875 – Dons en nature</w:t>
            </w: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1FD06280"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221B9B46"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9EE3E5"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864 – Personnel bénévole</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3899808A"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E4F862"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3219C808"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p>
        </w:tc>
      </w:tr>
      <w:tr w:rsidR="00F527E0" w:rsidRPr="0045538D" w14:paraId="7ABFB1A3" w14:textId="77777777" w:rsidTr="002F677D">
        <w:trPr>
          <w:trHeight w:hRule="exact" w:val="283"/>
        </w:trPr>
        <w:tc>
          <w:tcPr>
            <w:tcW w:w="4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208108"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TOTAL</w:t>
            </w:r>
          </w:p>
        </w:tc>
        <w:tc>
          <w:tcPr>
            <w:tcW w:w="1133"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3202D704"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r>
              <w:rPr>
                <w:rFonts w:ascii="Liberation Sans" w:eastAsia="Arial" w:hAnsi="Liberation Sans" w:cs="Arial"/>
                <w:b/>
                <w:bCs/>
                <w:spacing w:val="-2"/>
                <w:kern w:val="3"/>
                <w:sz w:val="16"/>
                <w:szCs w:val="16"/>
                <w:lang w:eastAsia="zh-CN" w:bidi="hi-IN"/>
              </w:rPr>
              <w:t>1714,65</w:t>
            </w:r>
          </w:p>
        </w:tc>
        <w:tc>
          <w:tcPr>
            <w:tcW w:w="40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FF7664" w14:textId="77777777" w:rsidR="00F527E0" w:rsidRPr="0045538D" w:rsidRDefault="00F527E0" w:rsidP="002F677D">
            <w:pPr>
              <w:suppressLineNumbers/>
              <w:suppressAutoHyphens/>
              <w:autoSpaceDN w:val="0"/>
              <w:textAlignment w:val="baseline"/>
              <w:rPr>
                <w:rFonts w:ascii="Liberation Sans" w:eastAsia="Arial" w:hAnsi="Liberation Sans" w:cs="Arial"/>
                <w:b/>
                <w:bCs/>
                <w:spacing w:val="-2"/>
                <w:kern w:val="3"/>
                <w:sz w:val="18"/>
                <w:szCs w:val="18"/>
                <w:lang w:eastAsia="zh-CN" w:bidi="hi-IN"/>
              </w:rPr>
            </w:pPr>
            <w:r>
              <w:rPr>
                <w:rFonts w:ascii="Liberation Sans" w:eastAsia="Arial" w:hAnsi="Liberation Sans" w:cs="Arial"/>
                <w:b/>
                <w:bCs/>
                <w:spacing w:val="-2"/>
                <w:kern w:val="3"/>
                <w:sz w:val="18"/>
                <w:szCs w:val="18"/>
                <w:lang w:eastAsia="zh-CN" w:bidi="hi-IN"/>
              </w:rPr>
              <w:t>TOTAL</w:t>
            </w:r>
          </w:p>
        </w:tc>
        <w:tc>
          <w:tcPr>
            <w:tcW w:w="1055" w:type="dxa"/>
            <w:tcBorders>
              <w:top w:val="single" w:sz="4" w:space="0" w:color="auto"/>
              <w:left w:val="single" w:sz="4" w:space="0" w:color="auto"/>
              <w:bottom w:val="single" w:sz="4" w:space="0" w:color="auto"/>
              <w:right w:val="single" w:sz="4" w:space="0" w:color="auto"/>
            </w:tcBorders>
            <w:shd w:val="clear" w:color="auto" w:fill="CCCCFF"/>
            <w:tcMar>
              <w:top w:w="55" w:type="dxa"/>
              <w:left w:w="55" w:type="dxa"/>
              <w:bottom w:w="55" w:type="dxa"/>
              <w:right w:w="55" w:type="dxa"/>
            </w:tcMar>
          </w:tcPr>
          <w:p w14:paraId="306DAE2D" w14:textId="77777777" w:rsidR="00F527E0" w:rsidRPr="0045538D" w:rsidRDefault="00F527E0" w:rsidP="002F677D">
            <w:pPr>
              <w:suppressLineNumbers/>
              <w:suppressAutoHyphens/>
              <w:autoSpaceDN w:val="0"/>
              <w:jc w:val="right"/>
              <w:textAlignment w:val="baseline"/>
              <w:rPr>
                <w:rFonts w:ascii="Liberation Sans" w:eastAsia="Arial" w:hAnsi="Liberation Sans" w:cs="Arial"/>
                <w:b/>
                <w:bCs/>
                <w:spacing w:val="-2"/>
                <w:kern w:val="3"/>
                <w:sz w:val="16"/>
                <w:szCs w:val="16"/>
                <w:lang w:eastAsia="zh-CN" w:bidi="hi-IN"/>
              </w:rPr>
            </w:pPr>
            <w:r>
              <w:rPr>
                <w:rFonts w:ascii="Liberation Sans" w:eastAsia="Arial" w:hAnsi="Liberation Sans" w:cs="Arial"/>
                <w:b/>
                <w:bCs/>
                <w:color w:val="000080"/>
                <w:spacing w:val="-2"/>
                <w:kern w:val="3"/>
                <w:sz w:val="16"/>
                <w:szCs w:val="16"/>
                <w:lang w:eastAsia="zh-CN" w:bidi="hi-IN"/>
              </w:rPr>
              <w:t>1912</w:t>
            </w:r>
          </w:p>
        </w:tc>
      </w:tr>
    </w:tbl>
    <w:p w14:paraId="1201887C" w14:textId="77777777" w:rsidR="00366CFB" w:rsidRDefault="00226D97" w:rsidP="00366CFB">
      <w:pPr>
        <w:spacing w:after="240"/>
        <w:rPr>
          <w:rFonts w:ascii="Times New Roman" w:eastAsia="Times New Roman" w:hAnsi="Times New Roman"/>
          <w:color w:val="000000"/>
          <w:szCs w:val="24"/>
        </w:rPr>
      </w:pPr>
      <w:r w:rsidRPr="00226D97">
        <w:rPr>
          <w:rFonts w:ascii="Times New Roman" w:eastAsia="Times New Roman" w:hAnsi="Times New Roman"/>
          <w:color w:val="000000"/>
          <w:szCs w:val="24"/>
        </w:rPr>
        <w:br/>
      </w:r>
      <w:r w:rsidR="00C960E8">
        <w:rPr>
          <w:szCs w:val="24"/>
        </w:rPr>
        <w:t xml:space="preserve">Le budget est assez équilibré, avec une petite recette de 200€ environ. </w:t>
      </w:r>
    </w:p>
    <w:p w14:paraId="6D6CFADA" w14:textId="7DB4893B" w:rsidR="00643EDB" w:rsidRPr="00366CFB" w:rsidRDefault="00C611EF" w:rsidP="00366CFB">
      <w:pPr>
        <w:spacing w:after="240"/>
        <w:rPr>
          <w:rFonts w:ascii="Times New Roman" w:eastAsia="Times New Roman" w:hAnsi="Times New Roman"/>
          <w:color w:val="000000"/>
          <w:szCs w:val="24"/>
        </w:rPr>
      </w:pPr>
      <w:r>
        <w:rPr>
          <w:b/>
          <w:szCs w:val="24"/>
        </w:rPr>
        <w:t>4</w:t>
      </w:r>
      <w:r w:rsidR="00643EDB">
        <w:rPr>
          <w:b/>
          <w:szCs w:val="24"/>
        </w:rPr>
        <w:t xml:space="preserve">° - </w:t>
      </w:r>
      <w:r w:rsidR="00643EDB">
        <w:rPr>
          <w:b/>
          <w:szCs w:val="24"/>
          <w:u w:val="single"/>
        </w:rPr>
        <w:t>Renouvellement du bureau</w:t>
      </w:r>
    </w:p>
    <w:p w14:paraId="08E07130" w14:textId="77777777" w:rsidR="00643EDB" w:rsidRDefault="00643EDB" w:rsidP="00643EDB">
      <w:pPr>
        <w:jc w:val="both"/>
        <w:rPr>
          <w:b/>
          <w:szCs w:val="24"/>
          <w:u w:val="single"/>
        </w:rPr>
      </w:pPr>
    </w:p>
    <w:p w14:paraId="2562F8CF" w14:textId="059F247E" w:rsidR="00643EDB" w:rsidRDefault="00F527E0" w:rsidP="00643EDB">
      <w:pPr>
        <w:jc w:val="both"/>
        <w:rPr>
          <w:szCs w:val="24"/>
        </w:rPr>
      </w:pPr>
      <w:r>
        <w:rPr>
          <w:szCs w:val="24"/>
        </w:rPr>
        <w:t>Une partie</w:t>
      </w:r>
      <w:r w:rsidR="00643EDB">
        <w:rPr>
          <w:szCs w:val="24"/>
        </w:rPr>
        <w:t xml:space="preserve"> du bureau est </w:t>
      </w:r>
      <w:r w:rsidR="002A5D26">
        <w:rPr>
          <w:szCs w:val="24"/>
        </w:rPr>
        <w:t>renouvelé</w:t>
      </w:r>
      <w:r>
        <w:rPr>
          <w:szCs w:val="24"/>
        </w:rPr>
        <w:t>e</w:t>
      </w:r>
      <w:r w:rsidR="00643EDB">
        <w:rPr>
          <w:szCs w:val="24"/>
        </w:rPr>
        <w:t xml:space="preserve"> et il est procédé à l’élection du nouveau bureau. Sont élu</w:t>
      </w:r>
      <w:r w:rsidR="00315FBF">
        <w:rPr>
          <w:szCs w:val="24"/>
        </w:rPr>
        <w:t>e</w:t>
      </w:r>
      <w:r w:rsidR="00643EDB">
        <w:rPr>
          <w:szCs w:val="24"/>
        </w:rPr>
        <w:t>s :</w:t>
      </w:r>
    </w:p>
    <w:p w14:paraId="60EFE3C8" w14:textId="77777777" w:rsidR="00643EDB" w:rsidRDefault="00643EDB" w:rsidP="00643EDB">
      <w:pPr>
        <w:jc w:val="both"/>
        <w:rPr>
          <w:szCs w:val="24"/>
        </w:rPr>
      </w:pPr>
    </w:p>
    <w:p w14:paraId="6E024D8A" w14:textId="77777777" w:rsidR="00643EDB" w:rsidRDefault="00643EDB" w:rsidP="006D13BA">
      <w:pPr>
        <w:pStyle w:val="Paragraphedeliste"/>
        <w:numPr>
          <w:ilvl w:val="0"/>
          <w:numId w:val="2"/>
        </w:numPr>
        <w:jc w:val="both"/>
        <w:rPr>
          <w:szCs w:val="24"/>
        </w:rPr>
      </w:pPr>
      <w:r>
        <w:rPr>
          <w:szCs w:val="24"/>
        </w:rPr>
        <w:t>Présidente</w:t>
      </w:r>
      <w:r w:rsidR="006D13BA">
        <w:rPr>
          <w:szCs w:val="24"/>
        </w:rPr>
        <w:t> :</w:t>
      </w:r>
      <w:r>
        <w:rPr>
          <w:szCs w:val="24"/>
        </w:rPr>
        <w:t> </w:t>
      </w:r>
      <w:r w:rsidR="00FF51C3">
        <w:rPr>
          <w:szCs w:val="24"/>
        </w:rPr>
        <w:t>MORNEY Géraldine</w:t>
      </w:r>
    </w:p>
    <w:p w14:paraId="575D5AD8" w14:textId="42E1EA80" w:rsidR="00285D9E" w:rsidRPr="00285D9E" w:rsidRDefault="00285D9E" w:rsidP="006D13BA">
      <w:pPr>
        <w:pStyle w:val="Paragraphedeliste"/>
        <w:numPr>
          <w:ilvl w:val="0"/>
          <w:numId w:val="2"/>
        </w:numPr>
        <w:jc w:val="both"/>
        <w:rPr>
          <w:szCs w:val="24"/>
        </w:rPr>
      </w:pPr>
      <w:r>
        <w:rPr>
          <w:szCs w:val="24"/>
        </w:rPr>
        <w:t xml:space="preserve">Vice- présidente </w:t>
      </w:r>
      <w:r w:rsidRPr="006D13BA">
        <w:rPr>
          <w:szCs w:val="24"/>
        </w:rPr>
        <w:t xml:space="preserve">: </w:t>
      </w:r>
      <w:r>
        <w:rPr>
          <w:szCs w:val="24"/>
        </w:rPr>
        <w:t>PERRIER Sandrine</w:t>
      </w:r>
    </w:p>
    <w:p w14:paraId="1BDE4875" w14:textId="341E1676" w:rsidR="00285D9E" w:rsidRPr="00285D9E" w:rsidRDefault="00285D9E" w:rsidP="006D13BA">
      <w:pPr>
        <w:pStyle w:val="Paragraphedeliste"/>
        <w:numPr>
          <w:ilvl w:val="0"/>
          <w:numId w:val="2"/>
        </w:numPr>
        <w:rPr>
          <w:szCs w:val="24"/>
        </w:rPr>
      </w:pPr>
      <w:r w:rsidRPr="006D13BA">
        <w:rPr>
          <w:szCs w:val="24"/>
        </w:rPr>
        <w:t xml:space="preserve">Trésorière : </w:t>
      </w:r>
      <w:r w:rsidR="009A4EB1">
        <w:rPr>
          <w:bCs/>
          <w:szCs w:val="24"/>
        </w:rPr>
        <w:t xml:space="preserve">Marie </w:t>
      </w:r>
      <w:proofErr w:type="spellStart"/>
      <w:r w:rsidR="009A4EB1">
        <w:rPr>
          <w:bCs/>
          <w:szCs w:val="24"/>
        </w:rPr>
        <w:t>Courrand</w:t>
      </w:r>
      <w:proofErr w:type="spellEnd"/>
    </w:p>
    <w:p w14:paraId="5BD31C69" w14:textId="23ED88B9" w:rsidR="00285D9E" w:rsidRDefault="00285D9E" w:rsidP="006D13BA">
      <w:pPr>
        <w:pStyle w:val="Paragraphedeliste"/>
        <w:numPr>
          <w:ilvl w:val="0"/>
          <w:numId w:val="2"/>
        </w:numPr>
        <w:rPr>
          <w:szCs w:val="24"/>
        </w:rPr>
      </w:pPr>
      <w:r>
        <w:rPr>
          <w:szCs w:val="24"/>
        </w:rPr>
        <w:t xml:space="preserve">Secrétaire : </w:t>
      </w:r>
      <w:r w:rsidR="00AD6B6E">
        <w:rPr>
          <w:szCs w:val="24"/>
        </w:rPr>
        <w:t>MEYSSIN</w:t>
      </w:r>
      <w:r>
        <w:rPr>
          <w:szCs w:val="24"/>
        </w:rPr>
        <w:t xml:space="preserve"> Elizabeth</w:t>
      </w:r>
    </w:p>
    <w:p w14:paraId="5FC9CD3A" w14:textId="3D5EC0DC" w:rsidR="00285D9E" w:rsidRPr="00285D9E" w:rsidRDefault="00643EDB" w:rsidP="00643EDB">
      <w:pPr>
        <w:pStyle w:val="Paragraphedeliste"/>
        <w:numPr>
          <w:ilvl w:val="0"/>
          <w:numId w:val="2"/>
        </w:numPr>
        <w:jc w:val="both"/>
        <w:rPr>
          <w:szCs w:val="24"/>
        </w:rPr>
      </w:pPr>
      <w:r>
        <w:rPr>
          <w:szCs w:val="24"/>
        </w:rPr>
        <w:t xml:space="preserve">Secrétaire-Adjointe : </w:t>
      </w:r>
      <w:r w:rsidR="004F64A6">
        <w:rPr>
          <w:szCs w:val="24"/>
        </w:rPr>
        <w:t>Rochet Amandine</w:t>
      </w:r>
    </w:p>
    <w:p w14:paraId="1911D676" w14:textId="77777777" w:rsidR="00643EDB" w:rsidRDefault="00643EDB" w:rsidP="00643EDB">
      <w:pPr>
        <w:jc w:val="both"/>
        <w:rPr>
          <w:szCs w:val="24"/>
        </w:rPr>
      </w:pPr>
    </w:p>
    <w:p w14:paraId="5C5D2057" w14:textId="77777777" w:rsidR="0051736F" w:rsidRDefault="0051736F" w:rsidP="00643EDB">
      <w:pPr>
        <w:jc w:val="both"/>
        <w:rPr>
          <w:szCs w:val="24"/>
        </w:rPr>
      </w:pPr>
    </w:p>
    <w:p w14:paraId="7BAEA1A3" w14:textId="51CDA6DB" w:rsidR="0051736F" w:rsidRDefault="00B74306" w:rsidP="0051736F">
      <w:pPr>
        <w:jc w:val="both"/>
        <w:rPr>
          <w:b/>
          <w:szCs w:val="24"/>
          <w:u w:val="single"/>
        </w:rPr>
      </w:pPr>
      <w:r>
        <w:rPr>
          <w:b/>
          <w:szCs w:val="24"/>
        </w:rPr>
        <w:t>5</w:t>
      </w:r>
      <w:r w:rsidR="0051736F">
        <w:rPr>
          <w:b/>
          <w:szCs w:val="24"/>
        </w:rPr>
        <w:t xml:space="preserve">° - </w:t>
      </w:r>
      <w:r w:rsidR="004F1CF0">
        <w:rPr>
          <w:b/>
          <w:szCs w:val="24"/>
          <w:u w:val="single"/>
        </w:rPr>
        <w:t xml:space="preserve">Protocole sanitaire </w:t>
      </w:r>
      <w:r w:rsidR="007A307D">
        <w:rPr>
          <w:b/>
          <w:szCs w:val="24"/>
          <w:u w:val="single"/>
        </w:rPr>
        <w:t>(voir pièce jointe)</w:t>
      </w:r>
    </w:p>
    <w:p w14:paraId="757BE9F7" w14:textId="0A66C5D7" w:rsidR="0051736F" w:rsidRDefault="004F1CF0" w:rsidP="0051736F">
      <w:pPr>
        <w:jc w:val="both"/>
        <w:rPr>
          <w:bCs/>
          <w:szCs w:val="24"/>
        </w:rPr>
      </w:pPr>
      <w:r>
        <w:rPr>
          <w:bCs/>
          <w:szCs w:val="24"/>
        </w:rPr>
        <w:t>Présentation</w:t>
      </w:r>
      <w:r w:rsidR="00B74306">
        <w:rPr>
          <w:bCs/>
          <w:szCs w:val="24"/>
        </w:rPr>
        <w:t xml:space="preserve"> et questions diverses</w:t>
      </w:r>
    </w:p>
    <w:p w14:paraId="7761FE7C" w14:textId="77777777" w:rsidR="0051736F" w:rsidRDefault="0051736F" w:rsidP="0051736F">
      <w:pPr>
        <w:jc w:val="both"/>
        <w:rPr>
          <w:szCs w:val="24"/>
        </w:rPr>
      </w:pPr>
    </w:p>
    <w:p w14:paraId="056CD03D" w14:textId="7FEF81EB" w:rsidR="0051736F" w:rsidRDefault="00B74306" w:rsidP="0051736F">
      <w:pPr>
        <w:jc w:val="both"/>
        <w:rPr>
          <w:b/>
          <w:szCs w:val="24"/>
          <w:u w:val="single"/>
        </w:rPr>
      </w:pPr>
      <w:r>
        <w:rPr>
          <w:b/>
          <w:szCs w:val="24"/>
        </w:rPr>
        <w:t>6</w:t>
      </w:r>
      <w:r w:rsidR="0051736F">
        <w:rPr>
          <w:b/>
          <w:szCs w:val="24"/>
        </w:rPr>
        <w:t xml:space="preserve">° - </w:t>
      </w:r>
      <w:r w:rsidR="00285D9E">
        <w:rPr>
          <w:b/>
          <w:szCs w:val="24"/>
          <w:u w:val="single"/>
        </w:rPr>
        <w:t>Planning prévisionnel</w:t>
      </w:r>
      <w:r w:rsidR="00C8682F">
        <w:rPr>
          <w:b/>
          <w:szCs w:val="24"/>
          <w:u w:val="single"/>
        </w:rPr>
        <w:t xml:space="preserve"> des évènements </w:t>
      </w:r>
    </w:p>
    <w:p w14:paraId="3A7D6AEF" w14:textId="77777777" w:rsidR="0051736F" w:rsidRDefault="0051736F" w:rsidP="0051736F">
      <w:pPr>
        <w:jc w:val="both"/>
        <w:rPr>
          <w:b/>
          <w:szCs w:val="24"/>
          <w:u w:val="single"/>
        </w:rPr>
      </w:pPr>
    </w:p>
    <w:p w14:paraId="2C36C7D9" w14:textId="68113FCF" w:rsidR="00285D9E" w:rsidRDefault="00285D9E" w:rsidP="00285D9E">
      <w:pPr>
        <w:pStyle w:val="Paragraphedeliste"/>
        <w:numPr>
          <w:ilvl w:val="0"/>
          <w:numId w:val="15"/>
        </w:numPr>
        <w:jc w:val="both"/>
        <w:rPr>
          <w:szCs w:val="24"/>
        </w:rPr>
      </w:pPr>
      <w:r>
        <w:rPr>
          <w:szCs w:val="24"/>
        </w:rPr>
        <w:t xml:space="preserve">Début de la saison : </w:t>
      </w:r>
      <w:r w:rsidR="00F527E0">
        <w:rPr>
          <w:szCs w:val="24"/>
        </w:rPr>
        <w:t>Mercredi</w:t>
      </w:r>
      <w:r w:rsidR="00DC0821">
        <w:rPr>
          <w:szCs w:val="24"/>
        </w:rPr>
        <w:t xml:space="preserve"> 1</w:t>
      </w:r>
      <w:r w:rsidR="00DC0821" w:rsidRPr="00DC0821">
        <w:rPr>
          <w:szCs w:val="24"/>
          <w:vertAlign w:val="superscript"/>
        </w:rPr>
        <w:t>er</w:t>
      </w:r>
      <w:r w:rsidR="00DC0821">
        <w:rPr>
          <w:szCs w:val="24"/>
        </w:rPr>
        <w:t xml:space="preserve"> juin</w:t>
      </w:r>
      <w:r w:rsidR="009A4EB1">
        <w:rPr>
          <w:szCs w:val="24"/>
        </w:rPr>
        <w:t xml:space="preserve"> </w:t>
      </w:r>
      <w:r w:rsidR="00F527E0">
        <w:rPr>
          <w:szCs w:val="24"/>
        </w:rPr>
        <w:t>2022</w:t>
      </w:r>
      <w:r w:rsidR="00226D97">
        <w:rPr>
          <w:szCs w:val="24"/>
        </w:rPr>
        <w:t xml:space="preserve">    </w:t>
      </w:r>
      <w:r w:rsidR="00C611EF">
        <w:rPr>
          <w:szCs w:val="24"/>
        </w:rPr>
        <w:t xml:space="preserve">fin de saison : </w:t>
      </w:r>
      <w:r w:rsidR="00F527E0">
        <w:rPr>
          <w:szCs w:val="24"/>
        </w:rPr>
        <w:t>mercredi</w:t>
      </w:r>
      <w:r w:rsidR="00C611EF">
        <w:rPr>
          <w:szCs w:val="24"/>
        </w:rPr>
        <w:t xml:space="preserve"> 31 août 202</w:t>
      </w:r>
      <w:r w:rsidR="00F527E0">
        <w:rPr>
          <w:szCs w:val="24"/>
        </w:rPr>
        <w:t>2</w:t>
      </w:r>
      <w:r w:rsidR="009A4EB1">
        <w:rPr>
          <w:szCs w:val="24"/>
        </w:rPr>
        <w:t xml:space="preserve"> (en attente de la validation de la mairie). </w:t>
      </w:r>
    </w:p>
    <w:p w14:paraId="791D7EE2" w14:textId="77777777" w:rsidR="0051736F" w:rsidRDefault="0051736F" w:rsidP="0051736F">
      <w:pPr>
        <w:jc w:val="both"/>
        <w:rPr>
          <w:szCs w:val="24"/>
        </w:rPr>
      </w:pPr>
    </w:p>
    <w:p w14:paraId="7B9996AA" w14:textId="5BBAE6AC" w:rsidR="000C12E4" w:rsidRPr="009A4EB1" w:rsidRDefault="00522033" w:rsidP="009A4EB1">
      <w:pPr>
        <w:pStyle w:val="Paragraphedeliste"/>
        <w:numPr>
          <w:ilvl w:val="0"/>
          <w:numId w:val="15"/>
        </w:numPr>
        <w:jc w:val="both"/>
        <w:rPr>
          <w:b/>
          <w:bCs/>
          <w:szCs w:val="24"/>
        </w:rPr>
      </w:pPr>
      <w:r w:rsidRPr="009A4EB1">
        <w:rPr>
          <w:b/>
          <w:bCs/>
          <w:szCs w:val="24"/>
        </w:rPr>
        <w:t xml:space="preserve">Compétitions </w:t>
      </w:r>
      <w:r w:rsidR="009A4EB1" w:rsidRPr="009A4EB1">
        <w:rPr>
          <w:b/>
          <w:bCs/>
          <w:szCs w:val="24"/>
        </w:rPr>
        <w:t>Interclubs</w:t>
      </w:r>
      <w:r w:rsidR="00F527E0" w:rsidRPr="009A4EB1">
        <w:rPr>
          <w:b/>
          <w:bCs/>
          <w:szCs w:val="24"/>
        </w:rPr>
        <w:t xml:space="preserve"> </w:t>
      </w:r>
      <w:r w:rsidR="009A4EB1" w:rsidRPr="009A4EB1">
        <w:rPr>
          <w:b/>
          <w:bCs/>
          <w:szCs w:val="24"/>
        </w:rPr>
        <w:t>(Samedis</w:t>
      </w:r>
      <w:r w:rsidR="00F527E0" w:rsidRPr="009A4EB1">
        <w:rPr>
          <w:b/>
          <w:bCs/>
          <w:szCs w:val="24"/>
        </w:rPr>
        <w:t>)</w:t>
      </w:r>
    </w:p>
    <w:p w14:paraId="3397ACDB" w14:textId="294B30DE"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1</w:t>
      </w:r>
      <w:r w:rsidR="00F527E0">
        <w:rPr>
          <w:rFonts w:ascii="Century Gothic" w:hAnsi="Century Gothic" w:cs="Arial"/>
        </w:rPr>
        <w:t>6</w:t>
      </w:r>
      <w:r w:rsidRPr="00D25AA4">
        <w:rPr>
          <w:rFonts w:ascii="Century Gothic" w:hAnsi="Century Gothic" w:cs="Arial"/>
        </w:rPr>
        <w:t xml:space="preserve"> juillet ► Entre Deux Guiers </w:t>
      </w:r>
    </w:p>
    <w:p w14:paraId="0E72B068" w14:textId="65D95E78"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3</w:t>
      </w:r>
      <w:r w:rsidR="00F527E0">
        <w:rPr>
          <w:rFonts w:ascii="Century Gothic" w:hAnsi="Century Gothic" w:cs="Arial"/>
        </w:rPr>
        <w:t>0</w:t>
      </w:r>
      <w:r w:rsidRPr="00D25AA4">
        <w:rPr>
          <w:rFonts w:ascii="Century Gothic" w:hAnsi="Century Gothic" w:cs="Arial"/>
        </w:rPr>
        <w:t xml:space="preserve"> juillet ► Les </w:t>
      </w:r>
      <w:proofErr w:type="spellStart"/>
      <w:r w:rsidRPr="00D25AA4">
        <w:rPr>
          <w:rFonts w:ascii="Century Gothic" w:hAnsi="Century Gothic" w:cs="Arial"/>
        </w:rPr>
        <w:t>Avenières</w:t>
      </w:r>
      <w:proofErr w:type="spellEnd"/>
      <w:r w:rsidRPr="00D25AA4">
        <w:rPr>
          <w:rFonts w:ascii="Century Gothic" w:hAnsi="Century Gothic" w:cs="Arial"/>
        </w:rPr>
        <w:t xml:space="preserve"> </w:t>
      </w:r>
    </w:p>
    <w:p w14:paraId="60E64A0A" w14:textId="6FBB6B85"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0</w:t>
      </w:r>
      <w:r w:rsidR="00F527E0">
        <w:rPr>
          <w:rFonts w:ascii="Century Gothic" w:hAnsi="Century Gothic" w:cs="Arial"/>
        </w:rPr>
        <w:t>6</w:t>
      </w:r>
      <w:r w:rsidRPr="00D25AA4">
        <w:rPr>
          <w:rFonts w:ascii="Century Gothic" w:hAnsi="Century Gothic" w:cs="Arial"/>
        </w:rPr>
        <w:t xml:space="preserve"> </w:t>
      </w:r>
      <w:r w:rsidR="009A4EB1" w:rsidRPr="00D25AA4">
        <w:rPr>
          <w:rFonts w:ascii="Century Gothic" w:hAnsi="Century Gothic" w:cs="Arial"/>
        </w:rPr>
        <w:t>aoû</w:t>
      </w:r>
      <w:r w:rsidR="009A4EB1" w:rsidRPr="00D25AA4">
        <w:rPr>
          <w:rFonts w:ascii="Arial" w:hAnsi="Arial" w:cs="Arial"/>
        </w:rPr>
        <w:t>t</w:t>
      </w:r>
      <w:r w:rsidRPr="00D25AA4">
        <w:rPr>
          <w:rFonts w:ascii="Century Gothic" w:hAnsi="Century Gothic" w:cs="Arial"/>
        </w:rPr>
        <w:t xml:space="preserve"> ► Saint </w:t>
      </w:r>
      <w:proofErr w:type="spellStart"/>
      <w:r w:rsidRPr="00D25AA4">
        <w:rPr>
          <w:rFonts w:ascii="Century Gothic" w:hAnsi="Century Gothic" w:cs="Arial"/>
        </w:rPr>
        <w:t>Geoire</w:t>
      </w:r>
      <w:proofErr w:type="spellEnd"/>
      <w:r w:rsidRPr="00D25AA4">
        <w:rPr>
          <w:rFonts w:ascii="Century Gothic" w:hAnsi="Century Gothic" w:cs="Arial"/>
        </w:rPr>
        <w:t xml:space="preserve"> en </w:t>
      </w:r>
      <w:r>
        <w:rPr>
          <w:rFonts w:ascii="Century Gothic" w:hAnsi="Century Gothic" w:cs="Arial"/>
        </w:rPr>
        <w:t>V</w:t>
      </w:r>
      <w:r w:rsidRPr="00D25AA4">
        <w:rPr>
          <w:rFonts w:ascii="Century Gothic" w:hAnsi="Century Gothic" w:cs="Arial"/>
        </w:rPr>
        <w:t xml:space="preserve">aldaine </w:t>
      </w:r>
    </w:p>
    <w:p w14:paraId="3C556886" w14:textId="4B64B12A" w:rsidR="00522033" w:rsidRPr="00366CFB" w:rsidRDefault="00522033" w:rsidP="0051736F">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2</w:t>
      </w:r>
      <w:r w:rsidR="00F527E0">
        <w:rPr>
          <w:rFonts w:ascii="Century Gothic" w:hAnsi="Century Gothic" w:cs="Arial"/>
        </w:rPr>
        <w:t>0</w:t>
      </w:r>
      <w:r w:rsidRPr="00D25AA4">
        <w:rPr>
          <w:rFonts w:ascii="Century Gothic" w:hAnsi="Century Gothic" w:cs="Arial"/>
        </w:rPr>
        <w:t xml:space="preserve"> </w:t>
      </w:r>
      <w:r w:rsidR="009A4EB1" w:rsidRPr="00D25AA4">
        <w:rPr>
          <w:rFonts w:ascii="Century Gothic" w:hAnsi="Century Gothic" w:cs="Arial"/>
        </w:rPr>
        <w:t>aoû</w:t>
      </w:r>
      <w:r w:rsidR="009A4EB1" w:rsidRPr="00D25AA4">
        <w:rPr>
          <w:rFonts w:ascii="Arial" w:hAnsi="Arial" w:cs="Arial"/>
        </w:rPr>
        <w:t>t</w:t>
      </w:r>
      <w:r w:rsidRPr="00D25AA4">
        <w:rPr>
          <w:rFonts w:ascii="Century Gothic" w:hAnsi="Century Gothic" w:cs="Arial"/>
        </w:rPr>
        <w:t xml:space="preserve"> ► 4 nages </w:t>
      </w:r>
      <w:r w:rsidR="00F527E0">
        <w:rPr>
          <w:rFonts w:ascii="Century Gothic" w:hAnsi="Century Gothic" w:cs="Arial"/>
        </w:rPr>
        <w:t xml:space="preserve">Organisée par </w:t>
      </w:r>
      <w:r w:rsidRPr="00D25AA4">
        <w:rPr>
          <w:rFonts w:ascii="Century Gothic" w:hAnsi="Century Gothic" w:cs="Arial"/>
        </w:rPr>
        <w:t xml:space="preserve">Pont de </w:t>
      </w:r>
      <w:proofErr w:type="spellStart"/>
      <w:r w:rsidRPr="00D25AA4">
        <w:rPr>
          <w:rFonts w:ascii="Century Gothic" w:hAnsi="Century Gothic" w:cs="Arial"/>
        </w:rPr>
        <w:t>Beauvoisin</w:t>
      </w:r>
      <w:proofErr w:type="spellEnd"/>
      <w:r w:rsidRPr="00D25AA4">
        <w:rPr>
          <w:rFonts w:ascii="Century Gothic" w:hAnsi="Century Gothic" w:cs="Arial"/>
        </w:rPr>
        <w:t xml:space="preserve"> </w:t>
      </w:r>
    </w:p>
    <w:p w14:paraId="4E35ED9F" w14:textId="27EC1F38" w:rsidR="00F97AEF" w:rsidRDefault="00B74306" w:rsidP="0051736F">
      <w:pPr>
        <w:jc w:val="both"/>
        <w:rPr>
          <w:b/>
          <w:szCs w:val="24"/>
          <w:u w:val="single"/>
        </w:rPr>
      </w:pPr>
      <w:r>
        <w:rPr>
          <w:b/>
          <w:szCs w:val="24"/>
          <w:u w:val="single"/>
        </w:rPr>
        <w:t>7</w:t>
      </w:r>
      <w:r w:rsidR="00975AC1" w:rsidRPr="000C12E4">
        <w:rPr>
          <w:b/>
          <w:szCs w:val="24"/>
          <w:u w:val="single"/>
        </w:rPr>
        <w:t xml:space="preserve">° - </w:t>
      </w:r>
      <w:r w:rsidR="000C12E4" w:rsidRPr="000C12E4">
        <w:rPr>
          <w:b/>
          <w:szCs w:val="24"/>
          <w:u w:val="single"/>
        </w:rPr>
        <w:t>tarifs</w:t>
      </w:r>
    </w:p>
    <w:tbl>
      <w:tblPr>
        <w:tblW w:w="11270" w:type="dxa"/>
        <w:jc w:val="center"/>
        <w:tblLayout w:type="fixed"/>
        <w:tblLook w:val="0000" w:firstRow="0" w:lastRow="0" w:firstColumn="0" w:lastColumn="0" w:noHBand="0" w:noVBand="0"/>
      </w:tblPr>
      <w:tblGrid>
        <w:gridCol w:w="3637"/>
        <w:gridCol w:w="2247"/>
        <w:gridCol w:w="2693"/>
        <w:gridCol w:w="2693"/>
      </w:tblGrid>
      <w:tr w:rsidR="00470EE9" w:rsidRPr="005906DE" w14:paraId="75BDCB19" w14:textId="77777777" w:rsidTr="008344AF">
        <w:trPr>
          <w:jc w:val="center"/>
        </w:trPr>
        <w:tc>
          <w:tcPr>
            <w:tcW w:w="3637" w:type="dxa"/>
            <w:tcBorders>
              <w:bottom w:val="dashSmallGap" w:sz="4" w:space="0" w:color="auto"/>
              <w:right w:val="dashSmallGap" w:sz="4" w:space="0" w:color="auto"/>
            </w:tcBorders>
            <w:shd w:val="clear" w:color="auto" w:fill="auto"/>
          </w:tcPr>
          <w:p w14:paraId="5A938A5B"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692FB72C" w14:textId="77777777" w:rsidR="00470EE9" w:rsidRPr="005906DE" w:rsidRDefault="00470EE9" w:rsidP="008344AF">
            <w:pPr>
              <w:snapToGrid w:val="0"/>
              <w:jc w:val="center"/>
              <w:rPr>
                <w:rFonts w:ascii="Arial" w:hAnsi="Arial" w:cs="Arial"/>
                <w:b/>
              </w:rPr>
            </w:pPr>
          </w:p>
          <w:p w14:paraId="66930553" w14:textId="77777777" w:rsidR="00470EE9" w:rsidRPr="005906DE" w:rsidRDefault="00470EE9" w:rsidP="008344AF">
            <w:pPr>
              <w:jc w:val="center"/>
              <w:rPr>
                <w:rFonts w:ascii="Arial" w:hAnsi="Arial" w:cs="Arial"/>
                <w:b/>
              </w:rPr>
            </w:pPr>
            <w:r w:rsidRPr="005906DE">
              <w:rPr>
                <w:rFonts w:ascii="Arial" w:hAnsi="Arial" w:cs="Arial"/>
                <w:b/>
              </w:rPr>
              <w:t>Un mois</w:t>
            </w:r>
          </w:p>
          <w:p w14:paraId="31402209" w14:textId="77777777" w:rsidR="00470EE9" w:rsidRPr="005906DE" w:rsidRDefault="00470EE9" w:rsidP="008344AF">
            <w:pPr>
              <w:jc w:val="center"/>
              <w:rPr>
                <w:rFonts w:ascii="Arial" w:hAnsi="Arial" w:cs="Arial"/>
                <w:b/>
              </w:rPr>
            </w:pP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046687CB" w14:textId="77777777" w:rsidR="00470EE9" w:rsidRPr="005906DE" w:rsidRDefault="00470EE9" w:rsidP="008344AF">
            <w:pPr>
              <w:snapToGrid w:val="0"/>
              <w:jc w:val="center"/>
              <w:rPr>
                <w:rFonts w:ascii="Arial" w:hAnsi="Arial" w:cs="Arial"/>
                <w:b/>
              </w:rPr>
            </w:pPr>
          </w:p>
          <w:p w14:paraId="6C742606" w14:textId="77777777" w:rsidR="00470EE9" w:rsidRPr="005906DE" w:rsidRDefault="00470EE9" w:rsidP="008344AF">
            <w:pPr>
              <w:jc w:val="center"/>
              <w:rPr>
                <w:rFonts w:ascii="Arial" w:hAnsi="Arial" w:cs="Arial"/>
                <w:b/>
              </w:rPr>
            </w:pPr>
            <w:r w:rsidRPr="005906DE">
              <w:rPr>
                <w:rFonts w:ascii="Arial" w:hAnsi="Arial" w:cs="Arial"/>
                <w:b/>
              </w:rPr>
              <w:t>Deux mois</w:t>
            </w:r>
          </w:p>
        </w:tc>
        <w:tc>
          <w:tcPr>
            <w:tcW w:w="2693" w:type="dxa"/>
            <w:tcBorders>
              <w:top w:val="dashSmallGap" w:sz="4" w:space="0" w:color="auto"/>
              <w:left w:val="dashSmallGap" w:sz="4" w:space="0" w:color="auto"/>
              <w:bottom w:val="dashSmallGap" w:sz="4" w:space="0" w:color="auto"/>
              <w:right w:val="dashSmallGap" w:sz="4" w:space="0" w:color="auto"/>
            </w:tcBorders>
          </w:tcPr>
          <w:p w14:paraId="3EE3A59F" w14:textId="77777777" w:rsidR="00470EE9" w:rsidRDefault="00470EE9" w:rsidP="008344AF">
            <w:pPr>
              <w:snapToGrid w:val="0"/>
              <w:jc w:val="center"/>
              <w:rPr>
                <w:rFonts w:ascii="Arial" w:hAnsi="Arial" w:cs="Arial"/>
                <w:b/>
              </w:rPr>
            </w:pPr>
          </w:p>
          <w:p w14:paraId="3E559EE7" w14:textId="77777777" w:rsidR="00470EE9" w:rsidRPr="005906DE" w:rsidRDefault="00470EE9" w:rsidP="008344AF">
            <w:pPr>
              <w:snapToGrid w:val="0"/>
              <w:jc w:val="center"/>
              <w:rPr>
                <w:rFonts w:ascii="Arial" w:hAnsi="Arial" w:cs="Arial"/>
                <w:b/>
              </w:rPr>
            </w:pPr>
            <w:r>
              <w:rPr>
                <w:rFonts w:ascii="Arial" w:hAnsi="Arial" w:cs="Arial"/>
                <w:b/>
              </w:rPr>
              <w:t>Trois mois</w:t>
            </w:r>
          </w:p>
        </w:tc>
      </w:tr>
      <w:tr w:rsidR="00470EE9" w:rsidRPr="005906DE" w14:paraId="319DB8AD"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0D256D5B" w14:textId="77777777" w:rsidR="00470EE9" w:rsidRPr="005906DE" w:rsidRDefault="00470EE9" w:rsidP="008344AF">
            <w:pPr>
              <w:snapToGrid w:val="0"/>
              <w:jc w:val="center"/>
              <w:rPr>
                <w:rFonts w:ascii="Arial" w:hAnsi="Arial" w:cs="Arial"/>
                <w:b/>
              </w:rPr>
            </w:pPr>
          </w:p>
          <w:p w14:paraId="6FE0E57E" w14:textId="77777777" w:rsidR="00470EE9" w:rsidRPr="005906DE" w:rsidRDefault="00470EE9" w:rsidP="008344AF">
            <w:pPr>
              <w:jc w:val="center"/>
              <w:rPr>
                <w:rFonts w:ascii="Arial" w:hAnsi="Arial" w:cs="Arial"/>
                <w:b/>
              </w:rPr>
            </w:pPr>
            <w:r w:rsidRPr="005906DE">
              <w:rPr>
                <w:rFonts w:ascii="Arial" w:hAnsi="Arial" w:cs="Arial"/>
                <w:b/>
              </w:rPr>
              <w:t>Un enfant</w:t>
            </w:r>
          </w:p>
          <w:p w14:paraId="21D0FDC6" w14:textId="77777777" w:rsidR="00470EE9" w:rsidRPr="005906DE" w:rsidRDefault="00470EE9" w:rsidP="008344AF">
            <w:pPr>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69A45717" w14:textId="77777777" w:rsidR="00470EE9" w:rsidRPr="005906DE" w:rsidRDefault="00470EE9" w:rsidP="008344AF">
            <w:pPr>
              <w:snapToGrid w:val="0"/>
              <w:jc w:val="center"/>
              <w:rPr>
                <w:rFonts w:ascii="Arial" w:hAnsi="Arial" w:cs="Arial"/>
                <w:b/>
                <w:sz w:val="28"/>
                <w:szCs w:val="28"/>
              </w:rPr>
            </w:pPr>
          </w:p>
          <w:p w14:paraId="60ADF61B" w14:textId="77777777" w:rsidR="00470EE9" w:rsidRPr="005906DE" w:rsidRDefault="00470EE9" w:rsidP="008344AF">
            <w:pPr>
              <w:jc w:val="center"/>
              <w:rPr>
                <w:rFonts w:ascii="Arial" w:hAnsi="Arial" w:cs="Arial"/>
                <w:b/>
                <w:sz w:val="28"/>
                <w:szCs w:val="28"/>
              </w:rPr>
            </w:pPr>
            <w:r w:rsidRPr="005906DE">
              <w:rPr>
                <w:rFonts w:ascii="Arial" w:hAnsi="Arial" w:cs="Arial"/>
                <w:b/>
                <w:sz w:val="28"/>
                <w:szCs w:val="28"/>
              </w:rPr>
              <w:t>30 €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0CC7411A" w14:textId="77777777" w:rsidR="00470EE9" w:rsidRPr="005906DE" w:rsidRDefault="00470EE9" w:rsidP="008344AF">
            <w:pPr>
              <w:snapToGrid w:val="0"/>
              <w:jc w:val="center"/>
              <w:rPr>
                <w:rFonts w:ascii="Arial" w:hAnsi="Arial" w:cs="Arial"/>
                <w:b/>
                <w:sz w:val="28"/>
                <w:szCs w:val="28"/>
              </w:rPr>
            </w:pPr>
          </w:p>
          <w:p w14:paraId="53194D5F" w14:textId="77777777" w:rsidR="00470EE9" w:rsidRPr="005906DE" w:rsidRDefault="00470EE9" w:rsidP="008344AF">
            <w:pPr>
              <w:jc w:val="center"/>
              <w:rPr>
                <w:rFonts w:ascii="Arial" w:hAnsi="Arial" w:cs="Arial"/>
                <w:b/>
              </w:rPr>
            </w:pPr>
            <w:r w:rsidRPr="005906DE">
              <w:rPr>
                <w:rFonts w:ascii="Arial" w:hAnsi="Arial" w:cs="Arial"/>
                <w:b/>
                <w:sz w:val="28"/>
                <w:szCs w:val="28"/>
              </w:rPr>
              <w:t>50 €</w:t>
            </w:r>
          </w:p>
        </w:tc>
        <w:tc>
          <w:tcPr>
            <w:tcW w:w="2693" w:type="dxa"/>
            <w:tcBorders>
              <w:top w:val="dashSmallGap" w:sz="4" w:space="0" w:color="auto"/>
              <w:left w:val="dashSmallGap" w:sz="4" w:space="0" w:color="auto"/>
              <w:bottom w:val="dashSmallGap" w:sz="4" w:space="0" w:color="auto"/>
              <w:right w:val="dashSmallGap" w:sz="4" w:space="0" w:color="auto"/>
            </w:tcBorders>
          </w:tcPr>
          <w:p w14:paraId="0CBA27EE" w14:textId="77777777" w:rsidR="00470EE9" w:rsidRDefault="00470EE9" w:rsidP="008344AF">
            <w:pPr>
              <w:snapToGrid w:val="0"/>
              <w:jc w:val="center"/>
              <w:rPr>
                <w:rFonts w:ascii="Arial" w:hAnsi="Arial" w:cs="Arial"/>
                <w:b/>
                <w:sz w:val="28"/>
                <w:szCs w:val="28"/>
              </w:rPr>
            </w:pPr>
          </w:p>
          <w:p w14:paraId="5C9A96F2"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70 €</w:t>
            </w:r>
          </w:p>
        </w:tc>
      </w:tr>
      <w:tr w:rsidR="00470EE9" w:rsidRPr="005906DE" w14:paraId="5E24945E"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0AC29ADE" w14:textId="77777777" w:rsidR="00470EE9" w:rsidRPr="005906DE" w:rsidRDefault="00470EE9" w:rsidP="008344AF">
            <w:pPr>
              <w:snapToGrid w:val="0"/>
              <w:jc w:val="center"/>
              <w:rPr>
                <w:rFonts w:ascii="Arial" w:hAnsi="Arial" w:cs="Arial"/>
                <w:b/>
              </w:rPr>
            </w:pPr>
          </w:p>
          <w:p w14:paraId="66BBFE34" w14:textId="77777777" w:rsidR="00470EE9" w:rsidRPr="005906DE" w:rsidRDefault="00470EE9" w:rsidP="008344AF">
            <w:pPr>
              <w:snapToGrid w:val="0"/>
              <w:jc w:val="center"/>
              <w:rPr>
                <w:rFonts w:ascii="Arial" w:hAnsi="Arial" w:cs="Arial"/>
                <w:b/>
              </w:rPr>
            </w:pPr>
            <w:r w:rsidRPr="005906DE">
              <w:rPr>
                <w:rFonts w:ascii="Arial" w:hAnsi="Arial" w:cs="Arial"/>
                <w:b/>
              </w:rPr>
              <w:t>Deux enfants</w:t>
            </w:r>
          </w:p>
          <w:p w14:paraId="5513FCA3"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7ACFDAB1" w14:textId="77777777" w:rsidR="00470EE9" w:rsidRPr="005906DE" w:rsidRDefault="00470EE9" w:rsidP="008344AF">
            <w:pPr>
              <w:snapToGrid w:val="0"/>
              <w:jc w:val="center"/>
              <w:rPr>
                <w:rFonts w:ascii="Arial" w:hAnsi="Arial" w:cs="Arial"/>
                <w:b/>
                <w:sz w:val="28"/>
                <w:szCs w:val="28"/>
              </w:rPr>
            </w:pPr>
          </w:p>
          <w:p w14:paraId="1305C492"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55 €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5F52C9B6" w14:textId="77777777" w:rsidR="00470EE9" w:rsidRPr="005906DE" w:rsidRDefault="00470EE9" w:rsidP="008344AF">
            <w:pPr>
              <w:snapToGrid w:val="0"/>
              <w:jc w:val="center"/>
              <w:rPr>
                <w:rFonts w:ascii="Arial" w:hAnsi="Arial" w:cs="Arial"/>
                <w:b/>
                <w:sz w:val="28"/>
                <w:szCs w:val="28"/>
              </w:rPr>
            </w:pPr>
          </w:p>
          <w:p w14:paraId="06113F8F"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90 €</w:t>
            </w:r>
          </w:p>
        </w:tc>
        <w:tc>
          <w:tcPr>
            <w:tcW w:w="2693" w:type="dxa"/>
            <w:tcBorders>
              <w:top w:val="dashSmallGap" w:sz="4" w:space="0" w:color="auto"/>
              <w:left w:val="dashSmallGap" w:sz="4" w:space="0" w:color="auto"/>
              <w:bottom w:val="dashSmallGap" w:sz="4" w:space="0" w:color="auto"/>
              <w:right w:val="dashSmallGap" w:sz="4" w:space="0" w:color="auto"/>
            </w:tcBorders>
          </w:tcPr>
          <w:p w14:paraId="5EC00EC3" w14:textId="77777777" w:rsidR="00470EE9" w:rsidRDefault="00470EE9" w:rsidP="008344AF">
            <w:pPr>
              <w:snapToGrid w:val="0"/>
              <w:jc w:val="center"/>
              <w:rPr>
                <w:rFonts w:ascii="Arial" w:hAnsi="Arial" w:cs="Arial"/>
                <w:b/>
                <w:sz w:val="28"/>
                <w:szCs w:val="28"/>
              </w:rPr>
            </w:pPr>
          </w:p>
          <w:p w14:paraId="0903496D"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130 €</w:t>
            </w:r>
          </w:p>
        </w:tc>
      </w:tr>
      <w:tr w:rsidR="00470EE9" w:rsidRPr="005906DE" w14:paraId="45517951"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3C5CB5B6" w14:textId="77777777" w:rsidR="00470EE9" w:rsidRPr="005906DE" w:rsidRDefault="00470EE9" w:rsidP="008344AF">
            <w:pPr>
              <w:snapToGrid w:val="0"/>
              <w:jc w:val="center"/>
              <w:rPr>
                <w:rFonts w:ascii="Arial" w:hAnsi="Arial" w:cs="Arial"/>
                <w:b/>
              </w:rPr>
            </w:pPr>
          </w:p>
          <w:p w14:paraId="4BB3DF9B" w14:textId="77777777" w:rsidR="00470EE9" w:rsidRPr="005906DE" w:rsidRDefault="00470EE9" w:rsidP="008344AF">
            <w:pPr>
              <w:snapToGrid w:val="0"/>
              <w:jc w:val="center"/>
              <w:rPr>
                <w:rFonts w:ascii="Arial" w:hAnsi="Arial" w:cs="Arial"/>
                <w:b/>
              </w:rPr>
            </w:pPr>
            <w:r w:rsidRPr="005906DE">
              <w:rPr>
                <w:rFonts w:ascii="Arial" w:hAnsi="Arial" w:cs="Arial"/>
                <w:b/>
              </w:rPr>
              <w:t xml:space="preserve">Trois enfants </w:t>
            </w:r>
          </w:p>
          <w:p w14:paraId="4E962B01"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71FC9C34" w14:textId="77777777" w:rsidR="00470EE9" w:rsidRPr="005906DE" w:rsidRDefault="00470EE9" w:rsidP="008344AF">
            <w:pPr>
              <w:snapToGrid w:val="0"/>
              <w:jc w:val="center"/>
              <w:rPr>
                <w:rFonts w:ascii="Arial" w:hAnsi="Arial" w:cs="Arial"/>
                <w:b/>
                <w:sz w:val="28"/>
                <w:szCs w:val="28"/>
              </w:rPr>
            </w:pPr>
          </w:p>
          <w:p w14:paraId="030164BD"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80 €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67826539" w14:textId="77777777" w:rsidR="00470EE9" w:rsidRPr="005906DE" w:rsidRDefault="00470EE9" w:rsidP="008344AF">
            <w:pPr>
              <w:snapToGrid w:val="0"/>
              <w:jc w:val="center"/>
              <w:rPr>
                <w:rFonts w:ascii="Arial" w:hAnsi="Arial" w:cs="Arial"/>
                <w:b/>
                <w:sz w:val="28"/>
                <w:szCs w:val="28"/>
              </w:rPr>
            </w:pPr>
          </w:p>
          <w:p w14:paraId="10722F41"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135 €</w:t>
            </w:r>
          </w:p>
        </w:tc>
        <w:tc>
          <w:tcPr>
            <w:tcW w:w="2693" w:type="dxa"/>
            <w:tcBorders>
              <w:top w:val="dashSmallGap" w:sz="4" w:space="0" w:color="auto"/>
              <w:left w:val="dashSmallGap" w:sz="4" w:space="0" w:color="auto"/>
              <w:bottom w:val="dashSmallGap" w:sz="4" w:space="0" w:color="auto"/>
              <w:right w:val="dashSmallGap" w:sz="4" w:space="0" w:color="auto"/>
            </w:tcBorders>
          </w:tcPr>
          <w:p w14:paraId="078B782E" w14:textId="77777777" w:rsidR="00470EE9" w:rsidRDefault="00470EE9" w:rsidP="008344AF">
            <w:pPr>
              <w:snapToGrid w:val="0"/>
              <w:jc w:val="center"/>
              <w:rPr>
                <w:rFonts w:ascii="Arial" w:hAnsi="Arial" w:cs="Arial"/>
                <w:b/>
                <w:sz w:val="28"/>
                <w:szCs w:val="28"/>
              </w:rPr>
            </w:pPr>
          </w:p>
          <w:p w14:paraId="0C8E2C98"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180 €</w:t>
            </w:r>
          </w:p>
        </w:tc>
      </w:tr>
    </w:tbl>
    <w:p w14:paraId="455FDFCE" w14:textId="77777777" w:rsidR="000C12E4" w:rsidRPr="000C12E4" w:rsidRDefault="000C12E4" w:rsidP="0051736F">
      <w:pPr>
        <w:jc w:val="both"/>
        <w:rPr>
          <w:b/>
          <w:szCs w:val="24"/>
          <w:u w:val="single"/>
        </w:rPr>
      </w:pPr>
    </w:p>
    <w:p w14:paraId="0A19C38C" w14:textId="77777777" w:rsidR="000C12E4" w:rsidRDefault="00FF51C3" w:rsidP="0051736F">
      <w:pPr>
        <w:jc w:val="both"/>
        <w:rPr>
          <w:szCs w:val="24"/>
        </w:rPr>
      </w:pPr>
      <w:r>
        <w:rPr>
          <w:szCs w:val="24"/>
        </w:rPr>
        <w:t xml:space="preserve">Pour une éventuelle inscription à la semaine, un forfait de 15 euros a été décidé. </w:t>
      </w:r>
    </w:p>
    <w:p w14:paraId="196F7FF1" w14:textId="77777777" w:rsidR="00FF51C3" w:rsidRDefault="00FF51C3" w:rsidP="0051736F">
      <w:pPr>
        <w:jc w:val="both"/>
        <w:rPr>
          <w:szCs w:val="24"/>
        </w:rPr>
      </w:pPr>
    </w:p>
    <w:p w14:paraId="658C0F39" w14:textId="64A2E11E" w:rsidR="00F97AEF" w:rsidRPr="00475599" w:rsidRDefault="00B74306" w:rsidP="00F97AEF">
      <w:pPr>
        <w:jc w:val="both"/>
        <w:rPr>
          <w:b/>
          <w:szCs w:val="24"/>
          <w:u w:val="single"/>
        </w:rPr>
      </w:pPr>
      <w:r w:rsidRPr="00475599">
        <w:rPr>
          <w:b/>
          <w:szCs w:val="24"/>
        </w:rPr>
        <w:t>8</w:t>
      </w:r>
      <w:r w:rsidR="00F97AEF" w:rsidRPr="00475599">
        <w:rPr>
          <w:b/>
          <w:szCs w:val="24"/>
        </w:rPr>
        <w:t xml:space="preserve">° - </w:t>
      </w:r>
      <w:r w:rsidR="00F97AEF" w:rsidRPr="00475599">
        <w:rPr>
          <w:b/>
          <w:szCs w:val="24"/>
          <w:u w:val="single"/>
        </w:rPr>
        <w:t xml:space="preserve">Planning </w:t>
      </w:r>
    </w:p>
    <w:p w14:paraId="4930F345" w14:textId="77777777" w:rsidR="00F97AEF" w:rsidRPr="00475599" w:rsidRDefault="00F97AEF" w:rsidP="00F97AEF">
      <w:pPr>
        <w:jc w:val="both"/>
        <w:rPr>
          <w:b/>
          <w:szCs w:val="24"/>
          <w:u w:val="single"/>
        </w:rPr>
      </w:pPr>
    </w:p>
    <w:p w14:paraId="1CA534DB" w14:textId="6D7F34BF" w:rsidR="00C8682F" w:rsidRPr="00B74306" w:rsidRDefault="00C611EF" w:rsidP="00B74306">
      <w:pPr>
        <w:spacing w:line="360" w:lineRule="auto"/>
        <w:ind w:left="1080"/>
        <w:jc w:val="both"/>
        <w:rPr>
          <w:szCs w:val="24"/>
        </w:rPr>
      </w:pPr>
      <w:r w:rsidRPr="00475599">
        <w:rPr>
          <w:szCs w:val="24"/>
          <w:u w:val="single"/>
        </w:rPr>
        <w:t>Inscriptions et tests</w:t>
      </w:r>
      <w:r w:rsidR="001D2158">
        <w:rPr>
          <w:szCs w:val="24"/>
          <w:u w:val="single"/>
        </w:rPr>
        <w:t xml:space="preserve"> </w:t>
      </w:r>
      <w:r w:rsidRPr="00475599">
        <w:rPr>
          <w:szCs w:val="24"/>
          <w:u w:val="single"/>
        </w:rPr>
        <w:t xml:space="preserve">: </w:t>
      </w:r>
    </w:p>
    <w:p w14:paraId="199FE33C" w14:textId="4A7CC8FC" w:rsidR="00C611EF" w:rsidRDefault="00C611EF" w:rsidP="00C611EF">
      <w:pPr>
        <w:spacing w:line="360" w:lineRule="auto"/>
        <w:ind w:left="1080"/>
        <w:jc w:val="both"/>
        <w:rPr>
          <w:szCs w:val="24"/>
        </w:rPr>
      </w:pPr>
      <w:r>
        <w:rPr>
          <w:szCs w:val="24"/>
        </w:rPr>
        <w:t xml:space="preserve">Les tests seront réalisés tous les soirs de fonctionnement par le maître-nageur.  Les inscriptions se feront à la suite. </w:t>
      </w:r>
    </w:p>
    <w:p w14:paraId="14ABD5E0" w14:textId="047CAF02" w:rsidR="00470EE9" w:rsidRPr="00F47B7E" w:rsidRDefault="00470EE9" w:rsidP="00470EE9">
      <w:pPr>
        <w:spacing w:line="360" w:lineRule="auto"/>
        <w:ind w:left="708" w:firstLine="372"/>
        <w:jc w:val="both"/>
        <w:rPr>
          <w:szCs w:val="24"/>
          <w:u w:val="single"/>
        </w:rPr>
      </w:pPr>
      <w:r w:rsidRPr="00F47B7E">
        <w:rPr>
          <w:szCs w:val="24"/>
          <w:u w:val="single"/>
        </w:rPr>
        <w:t>Planning entrainements</w:t>
      </w:r>
      <w:r>
        <w:rPr>
          <w:szCs w:val="24"/>
          <w:u w:val="single"/>
        </w:rPr>
        <w:t> </w:t>
      </w:r>
      <w:r w:rsidR="009A4EB1">
        <w:rPr>
          <w:szCs w:val="24"/>
          <w:u w:val="single"/>
        </w:rPr>
        <w:t>(prévisionnel</w:t>
      </w:r>
      <w:proofErr w:type="gramStart"/>
      <w:r w:rsidR="009A4EB1">
        <w:rPr>
          <w:szCs w:val="24"/>
          <w:u w:val="single"/>
        </w:rPr>
        <w:t>)</w:t>
      </w:r>
      <w:r>
        <w:rPr>
          <w:szCs w:val="24"/>
          <w:u w:val="single"/>
        </w:rPr>
        <w:t>:</w:t>
      </w:r>
      <w:proofErr w:type="gramEnd"/>
    </w:p>
    <w:p w14:paraId="1F38AD6C" w14:textId="77777777" w:rsidR="00470EE9" w:rsidRDefault="00470EE9" w:rsidP="00470EE9">
      <w:pPr>
        <w:spacing w:line="360" w:lineRule="auto"/>
        <w:ind w:left="708"/>
        <w:jc w:val="both"/>
        <w:rPr>
          <w:szCs w:val="24"/>
        </w:rPr>
      </w:pPr>
      <w:r>
        <w:rPr>
          <w:szCs w:val="24"/>
        </w:rPr>
        <w:t xml:space="preserve">Les entrainements auront lieu le : </w:t>
      </w:r>
    </w:p>
    <w:p w14:paraId="5C61C0CE" w14:textId="56FE8013" w:rsidR="00470EE9" w:rsidRPr="00C8682F" w:rsidRDefault="00470EE9" w:rsidP="00470EE9">
      <w:pPr>
        <w:pStyle w:val="Paragraphedeliste"/>
        <w:numPr>
          <w:ilvl w:val="0"/>
          <w:numId w:val="10"/>
        </w:numPr>
        <w:spacing w:line="360" w:lineRule="auto"/>
        <w:jc w:val="both"/>
        <w:rPr>
          <w:szCs w:val="24"/>
        </w:rPr>
      </w:pPr>
      <w:r w:rsidRPr="00C8682F">
        <w:rPr>
          <w:szCs w:val="24"/>
        </w:rPr>
        <w:t xml:space="preserve">LUNDI – </w:t>
      </w:r>
      <w:r w:rsidR="00784A6A">
        <w:rPr>
          <w:szCs w:val="24"/>
        </w:rPr>
        <w:t>VENDREDI</w:t>
      </w:r>
      <w:r w:rsidRPr="00C8682F">
        <w:rPr>
          <w:szCs w:val="24"/>
        </w:rPr>
        <w:t xml:space="preserve"> au mois de juin.</w:t>
      </w:r>
    </w:p>
    <w:p w14:paraId="2D2E7DFF" w14:textId="64707D05" w:rsidR="00470EE9" w:rsidRDefault="00470EE9" w:rsidP="00470EE9">
      <w:pPr>
        <w:pStyle w:val="Paragraphedeliste"/>
        <w:numPr>
          <w:ilvl w:val="0"/>
          <w:numId w:val="10"/>
        </w:numPr>
        <w:spacing w:line="360" w:lineRule="auto"/>
        <w:jc w:val="both"/>
        <w:rPr>
          <w:szCs w:val="24"/>
        </w:rPr>
      </w:pPr>
      <w:r>
        <w:rPr>
          <w:szCs w:val="24"/>
        </w:rPr>
        <w:lastRenderedPageBreak/>
        <w:t xml:space="preserve">LUNDI – MERCREDI –JEUDI –VENDREDI </w:t>
      </w:r>
      <w:r w:rsidR="00872C97">
        <w:rPr>
          <w:szCs w:val="24"/>
        </w:rPr>
        <w:t xml:space="preserve">du </w:t>
      </w:r>
      <w:r w:rsidR="00F527E0">
        <w:rPr>
          <w:szCs w:val="24"/>
        </w:rPr>
        <w:t>11</w:t>
      </w:r>
      <w:r w:rsidR="00872C97">
        <w:rPr>
          <w:szCs w:val="24"/>
        </w:rPr>
        <w:t xml:space="preserve"> </w:t>
      </w:r>
      <w:r>
        <w:rPr>
          <w:szCs w:val="24"/>
        </w:rPr>
        <w:t xml:space="preserve">juillet et </w:t>
      </w:r>
      <w:r w:rsidR="00872C97">
        <w:rPr>
          <w:szCs w:val="24"/>
        </w:rPr>
        <w:t xml:space="preserve">31 </w:t>
      </w:r>
      <w:r>
        <w:rPr>
          <w:szCs w:val="24"/>
        </w:rPr>
        <w:t>août</w:t>
      </w:r>
      <w:r w:rsidR="00872C97">
        <w:rPr>
          <w:szCs w:val="24"/>
        </w:rPr>
        <w:t xml:space="preserve">. </w:t>
      </w:r>
    </w:p>
    <w:p w14:paraId="6BA46D56" w14:textId="27911C7E" w:rsidR="00470EE9" w:rsidRDefault="00470EE9" w:rsidP="00470EE9">
      <w:pPr>
        <w:spacing w:line="360" w:lineRule="auto"/>
        <w:jc w:val="both"/>
        <w:rPr>
          <w:szCs w:val="24"/>
        </w:rPr>
      </w:pPr>
      <w:r>
        <w:rPr>
          <w:szCs w:val="24"/>
        </w:rPr>
        <w:t xml:space="preserve"> De 19h</w:t>
      </w:r>
      <w:r w:rsidR="00784A6A">
        <w:rPr>
          <w:szCs w:val="24"/>
        </w:rPr>
        <w:t>15</w:t>
      </w:r>
      <w:r>
        <w:rPr>
          <w:szCs w:val="24"/>
        </w:rPr>
        <w:t xml:space="preserve"> à 20h</w:t>
      </w:r>
      <w:r w:rsidR="00784A6A">
        <w:rPr>
          <w:szCs w:val="24"/>
        </w:rPr>
        <w:t>00</w:t>
      </w:r>
      <w:r>
        <w:rPr>
          <w:szCs w:val="24"/>
        </w:rPr>
        <w:t xml:space="preserve">. </w:t>
      </w:r>
    </w:p>
    <w:p w14:paraId="5C837792" w14:textId="23B7B5B6" w:rsidR="00C8682F" w:rsidRDefault="00F4143B" w:rsidP="00C8682F">
      <w:pPr>
        <w:jc w:val="both"/>
        <w:rPr>
          <w:b/>
          <w:szCs w:val="24"/>
          <w:u w:val="single"/>
        </w:rPr>
      </w:pPr>
      <w:r>
        <w:rPr>
          <w:b/>
          <w:szCs w:val="24"/>
        </w:rPr>
        <w:t>9</w:t>
      </w:r>
      <w:r w:rsidR="00C8682F">
        <w:rPr>
          <w:b/>
          <w:szCs w:val="24"/>
        </w:rPr>
        <w:t xml:space="preserve">° - </w:t>
      </w:r>
      <w:r w:rsidR="00C8682F">
        <w:rPr>
          <w:b/>
          <w:szCs w:val="24"/>
          <w:u w:val="single"/>
        </w:rPr>
        <w:t xml:space="preserve">Informations </w:t>
      </w:r>
    </w:p>
    <w:p w14:paraId="2258ADC5" w14:textId="77777777" w:rsidR="003E4303" w:rsidRDefault="003E4303" w:rsidP="00C8682F">
      <w:pPr>
        <w:jc w:val="both"/>
        <w:rPr>
          <w:b/>
          <w:szCs w:val="24"/>
          <w:u w:val="single"/>
        </w:rPr>
      </w:pPr>
    </w:p>
    <w:p w14:paraId="1D196EE4" w14:textId="5C095F1C" w:rsidR="00F47B7E" w:rsidRDefault="007E5376" w:rsidP="00C8682F">
      <w:pPr>
        <w:spacing w:line="360" w:lineRule="auto"/>
        <w:jc w:val="both"/>
        <w:rPr>
          <w:szCs w:val="24"/>
        </w:rPr>
      </w:pPr>
      <w:r>
        <w:rPr>
          <w:b/>
          <w:szCs w:val="24"/>
          <w:u w:val="single"/>
        </w:rPr>
        <w:t xml:space="preserve">Les écoles </w:t>
      </w:r>
      <w:r w:rsidR="00C8682F">
        <w:rPr>
          <w:szCs w:val="24"/>
        </w:rPr>
        <w:t xml:space="preserve">Un flyer a été crée et sera imprimé sur du papier bleu. Il sera distribué aux élèves des classes de CE1 </w:t>
      </w:r>
      <w:r w:rsidR="003E4303">
        <w:rPr>
          <w:szCs w:val="24"/>
        </w:rPr>
        <w:t xml:space="preserve">jusqu’au CM2 à </w:t>
      </w:r>
      <w:proofErr w:type="spellStart"/>
      <w:r w:rsidR="003E4303">
        <w:rPr>
          <w:szCs w:val="24"/>
        </w:rPr>
        <w:t>Buvin</w:t>
      </w:r>
      <w:proofErr w:type="spellEnd"/>
      <w:r w:rsidR="003E4303">
        <w:rPr>
          <w:szCs w:val="24"/>
        </w:rPr>
        <w:t xml:space="preserve">, </w:t>
      </w:r>
      <w:proofErr w:type="spellStart"/>
      <w:r w:rsidR="003E4303">
        <w:rPr>
          <w:szCs w:val="24"/>
        </w:rPr>
        <w:t>Ciers</w:t>
      </w:r>
      <w:proofErr w:type="spellEnd"/>
      <w:r w:rsidR="003E4303">
        <w:rPr>
          <w:szCs w:val="24"/>
        </w:rPr>
        <w:t xml:space="preserve">, </w:t>
      </w:r>
      <w:proofErr w:type="spellStart"/>
      <w:r w:rsidR="003E4303">
        <w:rPr>
          <w:szCs w:val="24"/>
        </w:rPr>
        <w:t>Curtille</w:t>
      </w:r>
      <w:proofErr w:type="spellEnd"/>
      <w:r w:rsidR="003E4303">
        <w:rPr>
          <w:szCs w:val="24"/>
        </w:rPr>
        <w:t xml:space="preserve">, </w:t>
      </w:r>
      <w:proofErr w:type="spellStart"/>
      <w:r w:rsidR="003E4303">
        <w:rPr>
          <w:szCs w:val="24"/>
        </w:rPr>
        <w:t>Veyrins</w:t>
      </w:r>
      <w:proofErr w:type="spellEnd"/>
      <w:r w:rsidR="003E4303">
        <w:rPr>
          <w:szCs w:val="24"/>
        </w:rPr>
        <w:t xml:space="preserve">, Dolomieu. </w:t>
      </w:r>
      <w:r w:rsidR="00F94E7C" w:rsidRPr="00C8682F">
        <w:rPr>
          <w:szCs w:val="24"/>
        </w:rPr>
        <w:tab/>
      </w:r>
    </w:p>
    <w:p w14:paraId="7EBB021B" w14:textId="2588DDB9" w:rsidR="00C611EF" w:rsidRDefault="00C611EF" w:rsidP="00C611EF">
      <w:pPr>
        <w:spacing w:line="360" w:lineRule="auto"/>
        <w:jc w:val="both"/>
        <w:rPr>
          <w:szCs w:val="24"/>
        </w:rPr>
      </w:pPr>
      <w:r>
        <w:rPr>
          <w:szCs w:val="24"/>
        </w:rPr>
        <w:t xml:space="preserve">Des affiches seront installées au collège des Avenières, chez les commerçants… </w:t>
      </w:r>
    </w:p>
    <w:p w14:paraId="0EAED8AD" w14:textId="0F6A8BC4" w:rsidR="00B74306" w:rsidRDefault="00B74306" w:rsidP="00C611EF">
      <w:pPr>
        <w:spacing w:line="360" w:lineRule="auto"/>
        <w:jc w:val="both"/>
        <w:rPr>
          <w:szCs w:val="24"/>
        </w:rPr>
      </w:pPr>
      <w:r>
        <w:rPr>
          <w:szCs w:val="24"/>
        </w:rPr>
        <w:t xml:space="preserve">Un affichage sur le panneau lumineux de la Mairie sera fait. </w:t>
      </w:r>
    </w:p>
    <w:p w14:paraId="0580A10B" w14:textId="7D875734" w:rsidR="00B74306" w:rsidRDefault="00B74306" w:rsidP="00C611EF">
      <w:pPr>
        <w:spacing w:line="360" w:lineRule="auto"/>
        <w:jc w:val="both"/>
        <w:rPr>
          <w:szCs w:val="24"/>
        </w:rPr>
      </w:pPr>
      <w:r>
        <w:rPr>
          <w:szCs w:val="24"/>
        </w:rPr>
        <w:t xml:space="preserve">Un article annonçant la reprise des activités sera publié dans le Dauphiné Libéré. </w:t>
      </w:r>
    </w:p>
    <w:p w14:paraId="4C295DA0" w14:textId="06EDD934" w:rsidR="00226D97" w:rsidRPr="007E5376" w:rsidRDefault="007E5376" w:rsidP="00C611EF">
      <w:pPr>
        <w:spacing w:line="360" w:lineRule="auto"/>
        <w:jc w:val="both"/>
        <w:rPr>
          <w:bCs/>
          <w:szCs w:val="24"/>
        </w:rPr>
      </w:pPr>
      <w:r>
        <w:rPr>
          <w:b/>
          <w:szCs w:val="24"/>
          <w:u w:val="single"/>
        </w:rPr>
        <w:t xml:space="preserve">La mairie </w:t>
      </w:r>
      <w:r>
        <w:rPr>
          <w:bCs/>
          <w:szCs w:val="24"/>
        </w:rPr>
        <w:t xml:space="preserve">Des flyers ont été donnés pour les nouveaux arrivants, qui seront accueillis le </w:t>
      </w:r>
      <w:r w:rsidR="004E634A">
        <w:rPr>
          <w:bCs/>
          <w:szCs w:val="24"/>
        </w:rPr>
        <w:t xml:space="preserve">30 avril. </w:t>
      </w:r>
    </w:p>
    <w:p w14:paraId="6B9401EE" w14:textId="0FA42D8A" w:rsidR="00F4143B" w:rsidRDefault="00F4143B" w:rsidP="00F4143B">
      <w:pPr>
        <w:jc w:val="both"/>
        <w:rPr>
          <w:b/>
          <w:szCs w:val="24"/>
          <w:u w:val="single"/>
        </w:rPr>
      </w:pPr>
      <w:r>
        <w:rPr>
          <w:b/>
          <w:szCs w:val="24"/>
        </w:rPr>
        <w:t xml:space="preserve">10° - </w:t>
      </w:r>
      <w:r>
        <w:rPr>
          <w:b/>
          <w:szCs w:val="24"/>
          <w:u w:val="single"/>
        </w:rPr>
        <w:t xml:space="preserve">Achats T-shirt et gourdes  </w:t>
      </w:r>
    </w:p>
    <w:p w14:paraId="093187F5" w14:textId="77777777" w:rsidR="00F4143B" w:rsidRDefault="00F4143B" w:rsidP="00F4143B">
      <w:pPr>
        <w:spacing w:line="360" w:lineRule="auto"/>
        <w:jc w:val="both"/>
        <w:rPr>
          <w:szCs w:val="24"/>
        </w:rPr>
      </w:pPr>
    </w:p>
    <w:p w14:paraId="7B32581D" w14:textId="77777777" w:rsidR="00F4143B" w:rsidRDefault="00F4143B" w:rsidP="00F4143B">
      <w:pPr>
        <w:spacing w:line="360" w:lineRule="auto"/>
        <w:jc w:val="both"/>
        <w:rPr>
          <w:szCs w:val="24"/>
        </w:rPr>
      </w:pPr>
      <w:r>
        <w:rPr>
          <w:szCs w:val="24"/>
        </w:rPr>
        <w:t xml:space="preserve">L’entreprise NC a proposé plusieurs devis de T-shirts et de gourdes estampillés avec le logo du club. Les gourdes seraient en plus nominatives et offertes aux membres. </w:t>
      </w:r>
    </w:p>
    <w:p w14:paraId="369B9338" w14:textId="77777777" w:rsidR="00EF493E" w:rsidRDefault="00F4143B" w:rsidP="00F4143B">
      <w:pPr>
        <w:spacing w:line="360" w:lineRule="auto"/>
        <w:jc w:val="both"/>
        <w:rPr>
          <w:szCs w:val="24"/>
        </w:rPr>
      </w:pPr>
      <w:r>
        <w:rPr>
          <w:szCs w:val="24"/>
        </w:rPr>
        <w:t xml:space="preserve">La subvention </w:t>
      </w:r>
      <w:r w:rsidR="007E5376">
        <w:rPr>
          <w:szCs w:val="24"/>
        </w:rPr>
        <w:t xml:space="preserve">du Crédit Agricole Centre Est servirait en partie à l’achat de ce matériel, qui permettra d’unifier les tenues et de renforcer l’esprit d’équipe.  </w:t>
      </w:r>
      <w:r>
        <w:rPr>
          <w:szCs w:val="24"/>
        </w:rPr>
        <w:t xml:space="preserve"> </w:t>
      </w:r>
    </w:p>
    <w:p w14:paraId="7D29117D" w14:textId="156B81F1" w:rsidR="00F4143B" w:rsidRDefault="00EF493E" w:rsidP="00F4143B">
      <w:pPr>
        <w:spacing w:line="360" w:lineRule="auto"/>
        <w:jc w:val="both"/>
        <w:rPr>
          <w:szCs w:val="24"/>
        </w:rPr>
      </w:pPr>
      <w:r>
        <w:rPr>
          <w:szCs w:val="24"/>
        </w:rPr>
        <w:t xml:space="preserve">Mme La Maire évoque la possibilité de solliciter l’entreprise Walibi qui sponsorise des associations locales. Nous restons en attente d’un retour de la mairie qui va faire une demande auprès des instances de Walibi. </w:t>
      </w:r>
      <w:r w:rsidR="00F4143B" w:rsidRPr="00C8682F">
        <w:rPr>
          <w:szCs w:val="24"/>
        </w:rPr>
        <w:tab/>
      </w:r>
    </w:p>
    <w:p w14:paraId="7433C83C" w14:textId="77777777" w:rsidR="00EF493E" w:rsidRDefault="00EF493E" w:rsidP="00EF493E">
      <w:pPr>
        <w:jc w:val="both"/>
        <w:rPr>
          <w:b/>
          <w:szCs w:val="24"/>
          <w:u w:val="single"/>
        </w:rPr>
      </w:pPr>
      <w:r>
        <w:rPr>
          <w:b/>
          <w:szCs w:val="24"/>
        </w:rPr>
        <w:t>1</w:t>
      </w:r>
      <w:r>
        <w:rPr>
          <w:b/>
          <w:szCs w:val="24"/>
        </w:rPr>
        <w:t>1</w:t>
      </w:r>
      <w:r>
        <w:rPr>
          <w:b/>
          <w:szCs w:val="24"/>
        </w:rPr>
        <w:t xml:space="preserve">° - </w:t>
      </w:r>
      <w:r>
        <w:rPr>
          <w:b/>
          <w:szCs w:val="24"/>
          <w:u w:val="single"/>
        </w:rPr>
        <w:t>Questions diverses</w:t>
      </w:r>
    </w:p>
    <w:p w14:paraId="622B610F" w14:textId="77777777" w:rsidR="00EF493E" w:rsidRDefault="00EF493E" w:rsidP="00EF493E">
      <w:pPr>
        <w:jc w:val="both"/>
        <w:rPr>
          <w:b/>
          <w:szCs w:val="24"/>
          <w:u w:val="single"/>
        </w:rPr>
      </w:pPr>
    </w:p>
    <w:p w14:paraId="195C004C" w14:textId="77777777" w:rsidR="00F51B59" w:rsidRPr="00F51B59" w:rsidRDefault="00EF493E" w:rsidP="00F51B59">
      <w:pPr>
        <w:pStyle w:val="Paragraphedeliste"/>
        <w:numPr>
          <w:ilvl w:val="0"/>
          <w:numId w:val="20"/>
        </w:numPr>
        <w:jc w:val="both"/>
        <w:rPr>
          <w:bCs/>
          <w:szCs w:val="24"/>
        </w:rPr>
      </w:pPr>
      <w:r w:rsidRPr="00F51B59">
        <w:rPr>
          <w:bCs/>
          <w:szCs w:val="24"/>
        </w:rPr>
        <w:t xml:space="preserve">La question </w:t>
      </w:r>
      <w:r w:rsidR="00C960E8" w:rsidRPr="00F51B59">
        <w:rPr>
          <w:bCs/>
          <w:szCs w:val="24"/>
        </w:rPr>
        <w:t>de permettre aux membres du club d’avoir un accès « privilégié » à la piscine sur les heures d’ouverture aux clients est posée.</w:t>
      </w:r>
    </w:p>
    <w:p w14:paraId="30E4C44F" w14:textId="79842F35" w:rsidR="00C960E8" w:rsidRDefault="00C960E8" w:rsidP="00EF493E">
      <w:pPr>
        <w:jc w:val="both"/>
        <w:rPr>
          <w:bCs/>
          <w:szCs w:val="24"/>
        </w:rPr>
      </w:pPr>
      <w:r>
        <w:rPr>
          <w:bCs/>
          <w:szCs w:val="24"/>
        </w:rPr>
        <w:t xml:space="preserve">L’argument est que si les jeunes du club ont un </w:t>
      </w:r>
      <w:proofErr w:type="spellStart"/>
      <w:r>
        <w:rPr>
          <w:bCs/>
          <w:szCs w:val="24"/>
        </w:rPr>
        <w:t>pass</w:t>
      </w:r>
      <w:proofErr w:type="spellEnd"/>
      <w:r>
        <w:rPr>
          <w:bCs/>
          <w:szCs w:val="24"/>
        </w:rPr>
        <w:t xml:space="preserve"> pour la piscine, ils la fréquenteront (augmentation de la fréquentation) et attireront des copains au club (augmentation des inscriptions). </w:t>
      </w:r>
    </w:p>
    <w:p w14:paraId="09AD24D4" w14:textId="77777777" w:rsidR="00F51B59" w:rsidRDefault="00C960E8" w:rsidP="00EF493E">
      <w:pPr>
        <w:jc w:val="both"/>
        <w:rPr>
          <w:bCs/>
          <w:szCs w:val="24"/>
        </w:rPr>
      </w:pPr>
      <w:r>
        <w:rPr>
          <w:bCs/>
          <w:szCs w:val="24"/>
        </w:rPr>
        <w:t xml:space="preserve">Mme La Maire ne souhaite pas refaire passer un tarif préférentiel en Conseil Municipal. </w:t>
      </w:r>
    </w:p>
    <w:p w14:paraId="5804DF7A" w14:textId="5B54D181" w:rsidR="00F51B59" w:rsidRDefault="00F51B59" w:rsidP="00EF493E">
      <w:pPr>
        <w:jc w:val="both"/>
        <w:rPr>
          <w:bCs/>
          <w:szCs w:val="24"/>
        </w:rPr>
      </w:pPr>
      <w:r>
        <w:rPr>
          <w:bCs/>
          <w:szCs w:val="24"/>
        </w:rPr>
        <w:t>N’ayant pas le tarif des carte</w:t>
      </w:r>
      <w:r w:rsidR="00753EB5">
        <w:rPr>
          <w:bCs/>
          <w:szCs w:val="24"/>
        </w:rPr>
        <w:t>s</w:t>
      </w:r>
      <w:r>
        <w:rPr>
          <w:bCs/>
          <w:szCs w:val="24"/>
        </w:rPr>
        <w:t xml:space="preserve"> à la saison, il est donc prévu d’attendre les tarifs et de se positionner ultérieurement sur le pourcentage que le club pourrait prendre en charge sur une carte saison ; ou bien acheter pour chacun une carte 10 entrées (11€ enfant).  </w:t>
      </w:r>
      <w:r w:rsidR="00C960E8">
        <w:rPr>
          <w:bCs/>
          <w:szCs w:val="24"/>
        </w:rPr>
        <w:t xml:space="preserve"> </w:t>
      </w:r>
    </w:p>
    <w:p w14:paraId="2C068EFF" w14:textId="77777777" w:rsidR="00F51B59" w:rsidRDefault="00F51B59" w:rsidP="00EF493E">
      <w:pPr>
        <w:jc w:val="both"/>
        <w:rPr>
          <w:bCs/>
          <w:szCs w:val="24"/>
        </w:rPr>
      </w:pPr>
    </w:p>
    <w:p w14:paraId="1C7641FD" w14:textId="0CCDB8C3" w:rsidR="00EF493E" w:rsidRPr="00753EB5" w:rsidRDefault="00F51B59" w:rsidP="00F51B59">
      <w:pPr>
        <w:pStyle w:val="Paragraphedeliste"/>
        <w:numPr>
          <w:ilvl w:val="0"/>
          <w:numId w:val="20"/>
        </w:numPr>
        <w:jc w:val="both"/>
        <w:rPr>
          <w:b/>
          <w:szCs w:val="24"/>
          <w:u w:val="single"/>
        </w:rPr>
      </w:pPr>
      <w:r>
        <w:rPr>
          <w:bCs/>
          <w:szCs w:val="24"/>
        </w:rPr>
        <w:t xml:space="preserve">Mme La Maire </w:t>
      </w:r>
      <w:r w:rsidR="00753EB5">
        <w:rPr>
          <w:bCs/>
          <w:szCs w:val="24"/>
        </w:rPr>
        <w:t xml:space="preserve">dit </w:t>
      </w:r>
      <w:r>
        <w:rPr>
          <w:bCs/>
          <w:szCs w:val="24"/>
        </w:rPr>
        <w:t xml:space="preserve">aussi sa volonté d’impliquer les associations dans l’évènement JO 2024 de Paris. Il </w:t>
      </w:r>
      <w:r w:rsidR="00753EB5">
        <w:rPr>
          <w:bCs/>
          <w:szCs w:val="24"/>
        </w:rPr>
        <w:t xml:space="preserve">est fait </w:t>
      </w:r>
      <w:r w:rsidR="00753EB5">
        <w:rPr>
          <w:bCs/>
          <w:szCs w:val="24"/>
        </w:rPr>
        <w:t>mention</w:t>
      </w:r>
      <w:r w:rsidR="00753EB5">
        <w:rPr>
          <w:bCs/>
          <w:szCs w:val="24"/>
        </w:rPr>
        <w:t xml:space="preserve"> du collège qui a une classe « Génération 2024 ». </w:t>
      </w:r>
    </w:p>
    <w:p w14:paraId="4B35C9DC" w14:textId="56625B02" w:rsidR="00753EB5" w:rsidRDefault="00753EB5" w:rsidP="00753EB5">
      <w:pPr>
        <w:jc w:val="both"/>
        <w:rPr>
          <w:bCs/>
          <w:szCs w:val="24"/>
        </w:rPr>
      </w:pPr>
      <w:r w:rsidRPr="00753EB5">
        <w:rPr>
          <w:bCs/>
          <w:szCs w:val="24"/>
        </w:rPr>
        <w:t xml:space="preserve">Un évènement </w:t>
      </w:r>
      <w:r>
        <w:rPr>
          <w:bCs/>
          <w:szCs w:val="24"/>
        </w:rPr>
        <w:t>type « Olympiade</w:t>
      </w:r>
      <w:r w:rsidR="00366CFB">
        <w:rPr>
          <w:bCs/>
          <w:szCs w:val="24"/>
        </w:rPr>
        <w:t>s</w:t>
      </w:r>
      <w:r>
        <w:rPr>
          <w:bCs/>
          <w:szCs w:val="24"/>
        </w:rPr>
        <w:t> » le 22</w:t>
      </w:r>
      <w:r w:rsidRPr="00753EB5">
        <w:rPr>
          <w:bCs/>
          <w:szCs w:val="24"/>
        </w:rPr>
        <w:t xml:space="preserve"> juin</w:t>
      </w:r>
      <w:r>
        <w:rPr>
          <w:bCs/>
          <w:szCs w:val="24"/>
        </w:rPr>
        <w:t xml:space="preserve"> pourrait être organisé mêlant cette classe et d’autres du collège et encadré par les membres du club nautique. L’organisation reste à définir, avec Mme Thibault, professeur d’EPS à l’origine de la classe et </w:t>
      </w:r>
      <w:r w:rsidR="00366CFB">
        <w:rPr>
          <w:bCs/>
          <w:szCs w:val="24"/>
        </w:rPr>
        <w:t xml:space="preserve">actuellement principale adjointe du Collège Arc en </w:t>
      </w:r>
      <w:proofErr w:type="spellStart"/>
      <w:r w:rsidR="00366CFB">
        <w:rPr>
          <w:bCs/>
          <w:szCs w:val="24"/>
        </w:rPr>
        <w:t>Ciers</w:t>
      </w:r>
      <w:proofErr w:type="spellEnd"/>
      <w:r w:rsidR="00366CFB">
        <w:rPr>
          <w:bCs/>
          <w:szCs w:val="24"/>
        </w:rPr>
        <w:t>.</w:t>
      </w:r>
    </w:p>
    <w:p w14:paraId="4BAE4298" w14:textId="0C90050B" w:rsidR="00C611EF" w:rsidRDefault="00366CFB" w:rsidP="00366CFB">
      <w:pPr>
        <w:jc w:val="both"/>
        <w:rPr>
          <w:bCs/>
          <w:szCs w:val="24"/>
        </w:rPr>
      </w:pPr>
      <w:r>
        <w:rPr>
          <w:bCs/>
          <w:szCs w:val="24"/>
        </w:rPr>
        <w:t xml:space="preserve">Cet évènement permettrait de toucher les ados du collège, rarement touchés par les flyers. </w:t>
      </w:r>
    </w:p>
    <w:p w14:paraId="0C1E2036" w14:textId="7AC66758" w:rsidR="002026A3" w:rsidRDefault="002026A3" w:rsidP="00366CFB">
      <w:pPr>
        <w:jc w:val="both"/>
        <w:rPr>
          <w:bCs/>
          <w:szCs w:val="24"/>
        </w:rPr>
      </w:pPr>
    </w:p>
    <w:p w14:paraId="28778FDC" w14:textId="79F639A9" w:rsidR="002026A3" w:rsidRPr="00620509" w:rsidRDefault="002026A3" w:rsidP="00620509">
      <w:pPr>
        <w:jc w:val="both"/>
        <w:rPr>
          <w:bCs/>
          <w:szCs w:val="24"/>
        </w:rPr>
      </w:pPr>
    </w:p>
    <w:p w14:paraId="73BFDE57" w14:textId="77777777" w:rsidR="00F94E7C" w:rsidRDefault="00F94E7C" w:rsidP="008B0A22">
      <w:pPr>
        <w:spacing w:line="360" w:lineRule="auto"/>
        <w:ind w:left="3540"/>
        <w:jc w:val="both"/>
        <w:rPr>
          <w:szCs w:val="24"/>
        </w:rPr>
      </w:pPr>
    </w:p>
    <w:p w14:paraId="666D8E6B" w14:textId="77777777" w:rsidR="00F47B7E" w:rsidRPr="004D290B" w:rsidRDefault="00F47B7E" w:rsidP="004D290B">
      <w:pPr>
        <w:jc w:val="both"/>
        <w:rPr>
          <w:szCs w:val="24"/>
        </w:rPr>
      </w:pPr>
    </w:p>
    <w:sectPr w:rsidR="00F47B7E" w:rsidRPr="004D290B" w:rsidSect="00226D9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4E30" w14:textId="77777777" w:rsidR="00F527E0" w:rsidRDefault="00F527E0" w:rsidP="00F527E0">
      <w:r>
        <w:separator/>
      </w:r>
    </w:p>
  </w:endnote>
  <w:endnote w:type="continuationSeparator" w:id="0">
    <w:p w14:paraId="07AFD2C9" w14:textId="77777777" w:rsidR="00F527E0" w:rsidRDefault="00F527E0" w:rsidP="00F5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0E1B" w14:textId="77777777" w:rsidR="00F527E0" w:rsidRDefault="00F527E0" w:rsidP="00F527E0">
      <w:r>
        <w:separator/>
      </w:r>
    </w:p>
  </w:footnote>
  <w:footnote w:type="continuationSeparator" w:id="0">
    <w:p w14:paraId="5AADD162" w14:textId="77777777" w:rsidR="00F527E0" w:rsidRDefault="00F527E0" w:rsidP="00F527E0">
      <w:r>
        <w:continuationSeparator/>
      </w:r>
    </w:p>
  </w:footnote>
  <w:footnote w:id="1">
    <w:p w14:paraId="270EAA62" w14:textId="77777777" w:rsidR="00F527E0" w:rsidRDefault="00F527E0" w:rsidP="00F527E0">
      <w:pPr>
        <w:pStyle w:val="Footnote"/>
        <w:ind w:left="0" w:firstLine="0"/>
        <w:jc w:val="left"/>
        <w:rPr>
          <w:rFonts w:ascii="Liberation Sans" w:hAnsi="Liberation Sans"/>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CF"/>
    <w:multiLevelType w:val="hybridMultilevel"/>
    <w:tmpl w:val="58B46FD0"/>
    <w:lvl w:ilvl="0" w:tplc="A022E088">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B37AD"/>
    <w:multiLevelType w:val="hybridMultilevel"/>
    <w:tmpl w:val="3D881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6457A"/>
    <w:multiLevelType w:val="hybridMultilevel"/>
    <w:tmpl w:val="2CF4D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77DF4"/>
    <w:multiLevelType w:val="hybridMultilevel"/>
    <w:tmpl w:val="B464C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11D32"/>
    <w:multiLevelType w:val="hybridMultilevel"/>
    <w:tmpl w:val="917EF7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74354D"/>
    <w:multiLevelType w:val="hybridMultilevel"/>
    <w:tmpl w:val="F4702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E2AA9"/>
    <w:multiLevelType w:val="hybridMultilevel"/>
    <w:tmpl w:val="806C1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8AB56C1"/>
    <w:multiLevelType w:val="hybridMultilevel"/>
    <w:tmpl w:val="294A4976"/>
    <w:lvl w:ilvl="0" w:tplc="C5421B06">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8781B"/>
    <w:multiLevelType w:val="hybridMultilevel"/>
    <w:tmpl w:val="0BBA2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E23C5"/>
    <w:multiLevelType w:val="hybridMultilevel"/>
    <w:tmpl w:val="D3A0278E"/>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0" w15:restartNumberingAfterBreak="0">
    <w:nsid w:val="2E081B0F"/>
    <w:multiLevelType w:val="hybridMultilevel"/>
    <w:tmpl w:val="90CC73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0403190"/>
    <w:multiLevelType w:val="hybridMultilevel"/>
    <w:tmpl w:val="1EBE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870E9"/>
    <w:multiLevelType w:val="hybridMultilevel"/>
    <w:tmpl w:val="BAE0A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618CB"/>
    <w:multiLevelType w:val="hybridMultilevel"/>
    <w:tmpl w:val="C902C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09657D"/>
    <w:multiLevelType w:val="hybridMultilevel"/>
    <w:tmpl w:val="22488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182CAF"/>
    <w:multiLevelType w:val="hybridMultilevel"/>
    <w:tmpl w:val="BCA6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477831"/>
    <w:multiLevelType w:val="hybridMultilevel"/>
    <w:tmpl w:val="8F8A33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2314296"/>
    <w:multiLevelType w:val="hybridMultilevel"/>
    <w:tmpl w:val="8BA49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EA520E"/>
    <w:multiLevelType w:val="hybridMultilevel"/>
    <w:tmpl w:val="0D2A555A"/>
    <w:lvl w:ilvl="0" w:tplc="400C7C3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564CD4"/>
    <w:multiLevelType w:val="hybridMultilevel"/>
    <w:tmpl w:val="7E70FC10"/>
    <w:lvl w:ilvl="0" w:tplc="400C7C3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1139710">
    <w:abstractNumId w:val="4"/>
  </w:num>
  <w:num w:numId="2" w16cid:durableId="1797988203">
    <w:abstractNumId w:val="7"/>
  </w:num>
  <w:num w:numId="3" w16cid:durableId="486023034">
    <w:abstractNumId w:val="15"/>
  </w:num>
  <w:num w:numId="4" w16cid:durableId="1515880176">
    <w:abstractNumId w:val="3"/>
  </w:num>
  <w:num w:numId="5" w16cid:durableId="2000500269">
    <w:abstractNumId w:val="5"/>
  </w:num>
  <w:num w:numId="6" w16cid:durableId="455174406">
    <w:abstractNumId w:val="6"/>
  </w:num>
  <w:num w:numId="7" w16cid:durableId="1078480502">
    <w:abstractNumId w:val="10"/>
  </w:num>
  <w:num w:numId="8" w16cid:durableId="495263388">
    <w:abstractNumId w:val="9"/>
  </w:num>
  <w:num w:numId="9" w16cid:durableId="42601430">
    <w:abstractNumId w:val="11"/>
  </w:num>
  <w:num w:numId="10" w16cid:durableId="1495682562">
    <w:abstractNumId w:val="16"/>
  </w:num>
  <w:num w:numId="11" w16cid:durableId="13969673">
    <w:abstractNumId w:val="0"/>
  </w:num>
  <w:num w:numId="12" w16cid:durableId="1386486734">
    <w:abstractNumId w:val="19"/>
  </w:num>
  <w:num w:numId="13" w16cid:durableId="887882922">
    <w:abstractNumId w:val="18"/>
  </w:num>
  <w:num w:numId="14" w16cid:durableId="330182837">
    <w:abstractNumId w:val="17"/>
  </w:num>
  <w:num w:numId="15" w16cid:durableId="816189738">
    <w:abstractNumId w:val="14"/>
  </w:num>
  <w:num w:numId="16" w16cid:durableId="92602811">
    <w:abstractNumId w:val="1"/>
  </w:num>
  <w:num w:numId="17" w16cid:durableId="936251364">
    <w:abstractNumId w:val="12"/>
  </w:num>
  <w:num w:numId="18" w16cid:durableId="1105881814">
    <w:abstractNumId w:val="2"/>
  </w:num>
  <w:num w:numId="19" w16cid:durableId="1486580824">
    <w:abstractNumId w:val="13"/>
  </w:num>
  <w:num w:numId="20" w16cid:durableId="63914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DA7"/>
    <w:rsid w:val="0000328A"/>
    <w:rsid w:val="000056FB"/>
    <w:rsid w:val="000132CB"/>
    <w:rsid w:val="00015449"/>
    <w:rsid w:val="00015DAF"/>
    <w:rsid w:val="00033BA3"/>
    <w:rsid w:val="00056500"/>
    <w:rsid w:val="00067B97"/>
    <w:rsid w:val="00085A36"/>
    <w:rsid w:val="000B03B0"/>
    <w:rsid w:val="000C12E4"/>
    <w:rsid w:val="000D0821"/>
    <w:rsid w:val="000E0840"/>
    <w:rsid w:val="000F0819"/>
    <w:rsid w:val="000F3A80"/>
    <w:rsid w:val="000F7322"/>
    <w:rsid w:val="00110839"/>
    <w:rsid w:val="00111917"/>
    <w:rsid w:val="00141080"/>
    <w:rsid w:val="00174BA2"/>
    <w:rsid w:val="00186B67"/>
    <w:rsid w:val="001B3EF3"/>
    <w:rsid w:val="001D0348"/>
    <w:rsid w:val="001D2158"/>
    <w:rsid w:val="001D4DBA"/>
    <w:rsid w:val="002026A3"/>
    <w:rsid w:val="00226D97"/>
    <w:rsid w:val="002439C2"/>
    <w:rsid w:val="00250EAA"/>
    <w:rsid w:val="00276834"/>
    <w:rsid w:val="00285D9E"/>
    <w:rsid w:val="002A3FEB"/>
    <w:rsid w:val="002A5D26"/>
    <w:rsid w:val="002E2C05"/>
    <w:rsid w:val="002F6EC5"/>
    <w:rsid w:val="003007EF"/>
    <w:rsid w:val="00315FBF"/>
    <w:rsid w:val="00333333"/>
    <w:rsid w:val="003356AE"/>
    <w:rsid w:val="00336DFD"/>
    <w:rsid w:val="00344361"/>
    <w:rsid w:val="00347672"/>
    <w:rsid w:val="00350DE3"/>
    <w:rsid w:val="00366CFB"/>
    <w:rsid w:val="00370CDB"/>
    <w:rsid w:val="00376E12"/>
    <w:rsid w:val="003B3BDE"/>
    <w:rsid w:val="003B483F"/>
    <w:rsid w:val="003B597A"/>
    <w:rsid w:val="003C79A6"/>
    <w:rsid w:val="003E18E1"/>
    <w:rsid w:val="003E4303"/>
    <w:rsid w:val="003F30BB"/>
    <w:rsid w:val="0041461E"/>
    <w:rsid w:val="00470EE9"/>
    <w:rsid w:val="00471B8B"/>
    <w:rsid w:val="00475599"/>
    <w:rsid w:val="00490DC1"/>
    <w:rsid w:val="0049515C"/>
    <w:rsid w:val="004A47C2"/>
    <w:rsid w:val="004B2022"/>
    <w:rsid w:val="004B536D"/>
    <w:rsid w:val="004B62EB"/>
    <w:rsid w:val="004B75C3"/>
    <w:rsid w:val="004C2244"/>
    <w:rsid w:val="004C3DF8"/>
    <w:rsid w:val="004C5EE1"/>
    <w:rsid w:val="004D290B"/>
    <w:rsid w:val="004E0321"/>
    <w:rsid w:val="004E09C0"/>
    <w:rsid w:val="004E634A"/>
    <w:rsid w:val="004F1CF0"/>
    <w:rsid w:val="004F20DB"/>
    <w:rsid w:val="004F64A6"/>
    <w:rsid w:val="00511928"/>
    <w:rsid w:val="005122C5"/>
    <w:rsid w:val="0051736F"/>
    <w:rsid w:val="00521806"/>
    <w:rsid w:val="00522033"/>
    <w:rsid w:val="00527462"/>
    <w:rsid w:val="00535777"/>
    <w:rsid w:val="00551EB0"/>
    <w:rsid w:val="00554228"/>
    <w:rsid w:val="005720A3"/>
    <w:rsid w:val="00585D02"/>
    <w:rsid w:val="005B5471"/>
    <w:rsid w:val="005C6252"/>
    <w:rsid w:val="005F2A35"/>
    <w:rsid w:val="00606D4C"/>
    <w:rsid w:val="0061442C"/>
    <w:rsid w:val="00616316"/>
    <w:rsid w:val="00616B6F"/>
    <w:rsid w:val="00620509"/>
    <w:rsid w:val="00623F60"/>
    <w:rsid w:val="00643EDB"/>
    <w:rsid w:val="00647A51"/>
    <w:rsid w:val="006501C6"/>
    <w:rsid w:val="00665A68"/>
    <w:rsid w:val="0067503C"/>
    <w:rsid w:val="00694F76"/>
    <w:rsid w:val="006965FC"/>
    <w:rsid w:val="006A400A"/>
    <w:rsid w:val="006B22D1"/>
    <w:rsid w:val="006D13BA"/>
    <w:rsid w:val="006F3026"/>
    <w:rsid w:val="0072152F"/>
    <w:rsid w:val="0072694E"/>
    <w:rsid w:val="00727FCD"/>
    <w:rsid w:val="00744DD8"/>
    <w:rsid w:val="00753EB5"/>
    <w:rsid w:val="00756E9A"/>
    <w:rsid w:val="0078113A"/>
    <w:rsid w:val="00784A6A"/>
    <w:rsid w:val="0078710C"/>
    <w:rsid w:val="0079394C"/>
    <w:rsid w:val="00795EC2"/>
    <w:rsid w:val="007A307D"/>
    <w:rsid w:val="007B2934"/>
    <w:rsid w:val="007C5B51"/>
    <w:rsid w:val="007E5376"/>
    <w:rsid w:val="007F781B"/>
    <w:rsid w:val="00803976"/>
    <w:rsid w:val="008440E9"/>
    <w:rsid w:val="00851CA7"/>
    <w:rsid w:val="00872C97"/>
    <w:rsid w:val="008B0A22"/>
    <w:rsid w:val="008C4BE9"/>
    <w:rsid w:val="008D7101"/>
    <w:rsid w:val="00905228"/>
    <w:rsid w:val="00913C69"/>
    <w:rsid w:val="00917513"/>
    <w:rsid w:val="00925984"/>
    <w:rsid w:val="009300E7"/>
    <w:rsid w:val="00943899"/>
    <w:rsid w:val="0097298C"/>
    <w:rsid w:val="009745BB"/>
    <w:rsid w:val="00975AC1"/>
    <w:rsid w:val="00975FA8"/>
    <w:rsid w:val="009768BA"/>
    <w:rsid w:val="00994B5D"/>
    <w:rsid w:val="009A4D1B"/>
    <w:rsid w:val="009A4EB1"/>
    <w:rsid w:val="009C242B"/>
    <w:rsid w:val="00A232B7"/>
    <w:rsid w:val="00A253CC"/>
    <w:rsid w:val="00A409DD"/>
    <w:rsid w:val="00A81D13"/>
    <w:rsid w:val="00A9070D"/>
    <w:rsid w:val="00AA2664"/>
    <w:rsid w:val="00AB325D"/>
    <w:rsid w:val="00AC19C8"/>
    <w:rsid w:val="00AD6B6E"/>
    <w:rsid w:val="00B0121B"/>
    <w:rsid w:val="00B0774A"/>
    <w:rsid w:val="00B10DA7"/>
    <w:rsid w:val="00B74306"/>
    <w:rsid w:val="00B83A7F"/>
    <w:rsid w:val="00B85A8E"/>
    <w:rsid w:val="00B96002"/>
    <w:rsid w:val="00BA147B"/>
    <w:rsid w:val="00BA266D"/>
    <w:rsid w:val="00BB65DB"/>
    <w:rsid w:val="00BD424B"/>
    <w:rsid w:val="00BE44D9"/>
    <w:rsid w:val="00BF2201"/>
    <w:rsid w:val="00C408BB"/>
    <w:rsid w:val="00C611EF"/>
    <w:rsid w:val="00C71D6B"/>
    <w:rsid w:val="00C75F61"/>
    <w:rsid w:val="00C77888"/>
    <w:rsid w:val="00C82932"/>
    <w:rsid w:val="00C8682F"/>
    <w:rsid w:val="00C960E8"/>
    <w:rsid w:val="00CA656D"/>
    <w:rsid w:val="00CB0E39"/>
    <w:rsid w:val="00CD218F"/>
    <w:rsid w:val="00CD27CD"/>
    <w:rsid w:val="00CE28F9"/>
    <w:rsid w:val="00CE4FF0"/>
    <w:rsid w:val="00CF167E"/>
    <w:rsid w:val="00D11110"/>
    <w:rsid w:val="00D15D19"/>
    <w:rsid w:val="00D33D05"/>
    <w:rsid w:val="00D479B8"/>
    <w:rsid w:val="00D57B22"/>
    <w:rsid w:val="00D6188E"/>
    <w:rsid w:val="00D63D3F"/>
    <w:rsid w:val="00D653E2"/>
    <w:rsid w:val="00D82CEA"/>
    <w:rsid w:val="00DA0D26"/>
    <w:rsid w:val="00DA4393"/>
    <w:rsid w:val="00DC0821"/>
    <w:rsid w:val="00DC5426"/>
    <w:rsid w:val="00DD74F2"/>
    <w:rsid w:val="00DE0127"/>
    <w:rsid w:val="00DE331D"/>
    <w:rsid w:val="00DF01FD"/>
    <w:rsid w:val="00E05C37"/>
    <w:rsid w:val="00E06B4E"/>
    <w:rsid w:val="00E1306F"/>
    <w:rsid w:val="00E13F73"/>
    <w:rsid w:val="00E468AB"/>
    <w:rsid w:val="00E96424"/>
    <w:rsid w:val="00EA004C"/>
    <w:rsid w:val="00EA2EE5"/>
    <w:rsid w:val="00EB4C4E"/>
    <w:rsid w:val="00ED32CC"/>
    <w:rsid w:val="00EE186F"/>
    <w:rsid w:val="00EF0BF5"/>
    <w:rsid w:val="00EF493E"/>
    <w:rsid w:val="00F12805"/>
    <w:rsid w:val="00F4143B"/>
    <w:rsid w:val="00F47B7E"/>
    <w:rsid w:val="00F51B59"/>
    <w:rsid w:val="00F527E0"/>
    <w:rsid w:val="00F646C0"/>
    <w:rsid w:val="00F74385"/>
    <w:rsid w:val="00F7650D"/>
    <w:rsid w:val="00F94D5F"/>
    <w:rsid w:val="00F94E7C"/>
    <w:rsid w:val="00F97AEF"/>
    <w:rsid w:val="00FA0883"/>
    <w:rsid w:val="00FA14C5"/>
    <w:rsid w:val="00FB2B58"/>
    <w:rsid w:val="00FC7BC6"/>
    <w:rsid w:val="00FE65A8"/>
    <w:rsid w:val="00FE697B"/>
    <w:rsid w:val="00FF51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DCDE9"/>
  <w15:docId w15:val="{1AC4225B-4D15-A542-AC42-9127BF8B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290B"/>
    <w:pPr>
      <w:ind w:left="720"/>
      <w:contextualSpacing/>
    </w:pPr>
  </w:style>
  <w:style w:type="paragraph" w:styleId="NormalWeb">
    <w:name w:val="Normal (Web)"/>
    <w:basedOn w:val="Normal"/>
    <w:uiPriority w:val="99"/>
    <w:unhideWhenUsed/>
    <w:rsid w:val="00226D97"/>
    <w:pPr>
      <w:spacing w:before="100" w:beforeAutospacing="1" w:after="100" w:afterAutospacing="1"/>
    </w:pPr>
    <w:rPr>
      <w:rFonts w:ascii="Times New Roman" w:eastAsia="Times New Roman" w:hAnsi="Times New Roman"/>
      <w:szCs w:val="24"/>
    </w:rPr>
  </w:style>
  <w:style w:type="paragraph" w:customStyle="1" w:styleId="Footnote">
    <w:name w:val="Footnote"/>
    <w:basedOn w:val="Normal"/>
    <w:rsid w:val="00F527E0"/>
    <w:pPr>
      <w:suppressLineNumbers/>
      <w:suppressAutoHyphens/>
      <w:autoSpaceDN w:val="0"/>
      <w:ind w:left="339" w:hanging="339"/>
      <w:jc w:val="center"/>
      <w:textAlignment w:val="baseline"/>
    </w:pPr>
    <w:rPr>
      <w:rFonts w:ascii="Arial" w:eastAsia="Arial" w:hAnsi="Arial" w:cs="Arial"/>
      <w:b/>
      <w:bCs/>
      <w:i/>
      <w:color w:val="000080"/>
      <w:spacing w:val="-2"/>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F083-DA6F-E74D-B682-12D893E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1171</Words>
  <Characters>6443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Timothé Morney</cp:lastModifiedBy>
  <cp:revision>7</cp:revision>
  <dcterms:created xsi:type="dcterms:W3CDTF">2021-05-26T16:51:00Z</dcterms:created>
  <dcterms:modified xsi:type="dcterms:W3CDTF">2022-04-18T15:57:00Z</dcterms:modified>
</cp:coreProperties>
</file>